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5BFE" w:rsidRPr="00CB5BFE" w:rsidRDefault="00CB5BFE" w:rsidP="005A6E70">
      <w:pPr>
        <w:shd w:val="clear" w:color="auto" w:fill="FFFFFF"/>
        <w:spacing w:after="60" w:line="240" w:lineRule="auto"/>
        <w:outlineLvl w:val="0"/>
        <w:rPr>
          <w:rFonts w:ascii="Tahoma" w:eastAsia="Times New Roman" w:hAnsi="Tahoma" w:cs="Tahoma"/>
          <w:color w:val="222222"/>
          <w:sz w:val="17"/>
          <w:szCs w:val="17"/>
          <w:lang w:eastAsia="ru-RU"/>
        </w:rPr>
      </w:pPr>
      <w:r w:rsidRPr="00CB5BFE">
        <w:rPr>
          <w:rFonts w:ascii="Tahoma" w:eastAsia="Times New Roman" w:hAnsi="Tahoma" w:cs="Tahoma"/>
          <w:b/>
          <w:bCs/>
          <w:color w:val="FFFFFF"/>
          <w:kern w:val="36"/>
          <w:sz w:val="21"/>
          <w:szCs w:val="21"/>
          <w:lang w:eastAsia="ru-RU"/>
        </w:rPr>
        <w:t>написание программного обеспечения</w:t>
      </w:r>
    </w:p>
    <w:p w:rsidR="00CB5BFE" w:rsidRPr="00CB5BFE" w:rsidRDefault="00CB5BFE" w:rsidP="00CB5BFE">
      <w:pPr>
        <w:shd w:val="clear" w:color="auto" w:fill="FFFFFF"/>
        <w:spacing w:after="0" w:line="225" w:lineRule="atLeast"/>
        <w:jc w:val="both"/>
        <w:textAlignment w:val="top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proofErr w:type="gram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Наконец то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закончена инструкция по прошивке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 Поздравляем всех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, кто читал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мои статьи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о прошивке и перепрограммировании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аппаратуы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A24872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spellStart"/>
      <w:r w:rsidR="00A24872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Flysky</w:t>
      </w:r>
      <w:proofErr w:type="spellEnd"/>
      <w:r w:rsidR="00A24872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GT3B и его клонов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 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Осталось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A24872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только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смотреть на экран, молиться и читать, ну обо всем по порядку ...</w:t>
      </w:r>
    </w:p>
    <w:p w:rsidR="00CB5BFE" w:rsidRPr="00CB5BFE" w:rsidRDefault="00CB5BFE" w:rsidP="00CB5BFE">
      <w:pPr>
        <w:shd w:val="clear" w:color="auto" w:fill="FFFFFF"/>
        <w:spacing w:before="120" w:after="60" w:line="225" w:lineRule="atLeast"/>
        <w:jc w:val="both"/>
        <w:textAlignment w:val="top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Для подготовки к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перепрошивке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нам необходим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кабель 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для программирования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,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отладчик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spell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STlink</w:t>
      </w:r>
      <w:proofErr w:type="spell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,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кабель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USB кабель типа AB, и, конечно, компьютер со свободным портом USB.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95"/>
        <w:gridCol w:w="3610"/>
        <w:gridCol w:w="3610"/>
      </w:tblGrid>
      <w:tr w:rsidR="00CB5BFE" w:rsidRPr="00CB5BFE" w:rsidTr="00CB5BFE">
        <w:tc>
          <w:tcPr>
            <w:tcW w:w="0" w:type="auto"/>
            <w:tcMar>
              <w:top w:w="15" w:type="dxa"/>
              <w:left w:w="30" w:type="dxa"/>
              <w:bottom w:w="15" w:type="dxa"/>
              <w:right w:w="30" w:type="dxa"/>
            </w:tcMar>
            <w:hideMark/>
          </w:tcPr>
          <w:p w:rsidR="00CB5BFE" w:rsidRPr="00CB5BFE" w:rsidRDefault="00CB5BFE" w:rsidP="00CB5BFE">
            <w:pPr>
              <w:spacing w:before="75" w:after="75" w:line="240" w:lineRule="auto"/>
              <w:jc w:val="center"/>
              <w:rPr>
                <w:rFonts w:ascii="Tahoma" w:eastAsia="Times New Roman" w:hAnsi="Tahoma" w:cs="Tahoma"/>
                <w:color w:val="222222"/>
                <w:sz w:val="18"/>
                <w:szCs w:val="18"/>
                <w:lang w:eastAsia="ru-RU"/>
              </w:rPr>
            </w:pPr>
            <w:r w:rsidRPr="00CB5BFE">
              <w:rPr>
                <w:rFonts w:ascii="Tahoma" w:eastAsia="Times New Roman" w:hAnsi="Tahoma" w:cs="Tahoma"/>
                <w:noProof/>
                <w:color w:val="E76700"/>
                <w:sz w:val="18"/>
                <w:szCs w:val="18"/>
                <w:lang w:eastAsia="ru-RU"/>
              </w:rPr>
              <w:drawing>
                <wp:inline distT="0" distB="0" distL="0" distR="0" wp14:anchorId="61B869E4" wp14:editId="7AC337FA">
                  <wp:extent cx="1133475" cy="1905000"/>
                  <wp:effectExtent l="0" t="0" r="9525" b="0"/>
                  <wp:docPr id="1" name="Рисунок 1" descr="FlySky GT3B - трехканальный приемник с большим ЖК-экраном">
                    <a:hlinkClick xmlns:a="http://schemas.openxmlformats.org/drawingml/2006/main" r:id="rId6" tgtFrame="&quot;_blank&quot;" tooltip="&quot;FlySky GT3B - трехканальный приемник с большим ЖК-экраном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FlySky GT3B - трехканальный приемник с большим ЖК-экраном">
                            <a:hlinkClick r:id="rId6" tgtFrame="&quot;_blank&quot;" tooltip="&quot;FlySky GT3B - трехканальный приемник с большим ЖК-экраном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15" w:type="dxa"/>
              <w:left w:w="30" w:type="dxa"/>
              <w:bottom w:w="15" w:type="dxa"/>
              <w:right w:w="30" w:type="dxa"/>
            </w:tcMar>
            <w:hideMark/>
          </w:tcPr>
          <w:p w:rsidR="00CB5BFE" w:rsidRPr="00CB5BFE" w:rsidRDefault="00CB5BFE" w:rsidP="00CB5BFE">
            <w:pPr>
              <w:spacing w:before="75" w:after="75" w:line="240" w:lineRule="auto"/>
              <w:jc w:val="center"/>
              <w:rPr>
                <w:rFonts w:ascii="Tahoma" w:eastAsia="Times New Roman" w:hAnsi="Tahoma" w:cs="Tahoma"/>
                <w:color w:val="222222"/>
                <w:sz w:val="18"/>
                <w:szCs w:val="18"/>
                <w:lang w:eastAsia="ru-RU"/>
              </w:rPr>
            </w:pPr>
            <w:r w:rsidRPr="00CB5BFE">
              <w:rPr>
                <w:rFonts w:ascii="Tahoma" w:eastAsia="Times New Roman" w:hAnsi="Tahoma" w:cs="Tahoma"/>
                <w:noProof/>
                <w:color w:val="E76700"/>
                <w:sz w:val="18"/>
                <w:szCs w:val="18"/>
                <w:lang w:eastAsia="ru-RU"/>
              </w:rPr>
              <w:drawing>
                <wp:inline distT="0" distB="0" distL="0" distR="0" wp14:anchorId="02F18455" wp14:editId="066E5A8B">
                  <wp:extent cx="1905000" cy="1609725"/>
                  <wp:effectExtent l="0" t="0" r="0" b="9525"/>
                  <wp:docPr id="2" name="Рисунок 2" descr="Пластина ST-Link (программный модуль) из STM8S Discovery Kit">
                    <a:hlinkClick xmlns:a="http://schemas.openxmlformats.org/drawingml/2006/main" r:id="rId8" tgtFrame="&quot;_blank&quot;" tooltip="&quot;Пластина ST-Link (программный модуль) из STM8S Discovery Kit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Пластина ST-Link (программный модуль) из STM8S Discovery Kit">
                            <a:hlinkClick r:id="rId8" tgtFrame="&quot;_blank&quot;" tooltip="&quot;Пластина ST-Link (программный модуль) из STM8S Discovery Kit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15" w:type="dxa"/>
              <w:left w:w="30" w:type="dxa"/>
              <w:bottom w:w="15" w:type="dxa"/>
              <w:right w:w="30" w:type="dxa"/>
            </w:tcMar>
            <w:hideMark/>
          </w:tcPr>
          <w:p w:rsidR="00CB5BFE" w:rsidRPr="00CB5BFE" w:rsidRDefault="00CB5BFE" w:rsidP="00CB5BFE">
            <w:pPr>
              <w:spacing w:before="75" w:after="75" w:line="240" w:lineRule="auto"/>
              <w:jc w:val="center"/>
              <w:rPr>
                <w:rFonts w:ascii="Tahoma" w:eastAsia="Times New Roman" w:hAnsi="Tahoma" w:cs="Tahoma"/>
                <w:color w:val="222222"/>
                <w:sz w:val="18"/>
                <w:szCs w:val="18"/>
                <w:lang w:eastAsia="ru-RU"/>
              </w:rPr>
            </w:pPr>
            <w:r w:rsidRPr="00CB5BFE">
              <w:rPr>
                <w:rFonts w:ascii="Tahoma" w:eastAsia="Times New Roman" w:hAnsi="Tahoma" w:cs="Tahoma"/>
                <w:noProof/>
                <w:color w:val="E76700"/>
                <w:sz w:val="18"/>
                <w:szCs w:val="18"/>
                <w:lang w:eastAsia="ru-RU"/>
              </w:rPr>
              <w:drawing>
                <wp:inline distT="0" distB="0" distL="0" distR="0" wp14:anchorId="1B756EA4" wp14:editId="03225B1B">
                  <wp:extent cx="1905000" cy="1323975"/>
                  <wp:effectExtent l="0" t="0" r="0" b="9525"/>
                  <wp:docPr id="3" name="Рисунок 3" descr="USB-кабель типа AB">
                    <a:hlinkClick xmlns:a="http://schemas.openxmlformats.org/drawingml/2006/main" r:id="rId10" tgtFrame="&quot;_blank&quot;" tooltip="&quot;USB-кабель типа AB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USB-кабель типа AB">
                            <a:hlinkClick r:id="rId10" tgtFrame="&quot;_blank&quot;" tooltip="&quot;USB-кабель типа AB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B5BFE" w:rsidRPr="00CB5BFE" w:rsidRDefault="00CB5BFE" w:rsidP="00CB5BFE">
      <w:pPr>
        <w:shd w:val="clear" w:color="auto" w:fill="FFFFFF"/>
        <w:spacing w:before="120" w:after="60" w:line="240" w:lineRule="auto"/>
        <w:textAlignment w:val="top"/>
        <w:outlineLvl w:val="1"/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</w:pPr>
      <w:r w:rsidRPr="00CB5BFE"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 xml:space="preserve">Подключение к компьютеру </w:t>
      </w:r>
      <w:r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>отладчика (</w:t>
      </w:r>
      <w:proofErr w:type="spellStart"/>
      <w:r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>прграмматора</w:t>
      </w:r>
      <w:proofErr w:type="spellEnd"/>
      <w:r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>)</w:t>
      </w:r>
    </w:p>
    <w:p w:rsidR="00CB5BFE" w:rsidRPr="00CB5BFE" w:rsidRDefault="00CB5BFE" w:rsidP="00CB5BF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Вста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вьте соединительный USB-кабель в свободный порт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USB.</w:t>
      </w:r>
      <w:proofErr w:type="gramEnd"/>
    </w:p>
    <w:p w:rsidR="00CB5BFE" w:rsidRPr="00CB5BFE" w:rsidRDefault="00CB5BFE" w:rsidP="00CB5BF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одключите USB-кабель в отладчик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spell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STlink</w:t>
      </w:r>
      <w:proofErr w:type="spell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</w:t>
      </w:r>
    </w:p>
    <w:p w:rsidR="00CB5BFE" w:rsidRPr="00CB5BFE" w:rsidRDefault="00CB5BFE" w:rsidP="00CB5BFE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При правильном подключении он определится как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внешнее запоминающее устройство - диск. Этот диск назначается следующая доступная буква, в данном случае D: \. 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На этом диске три контекстных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ссылки на сайты </w:t>
      </w:r>
      <w:proofErr w:type="spell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STMicroelectronic</w:t>
      </w:r>
      <w:proofErr w:type="spell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 Д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иск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защищен от записи. Вы можете закрыть окн</w:t>
      </w:r>
      <w:r w:rsid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о, оно нам не будет нужно</w:t>
      </w:r>
      <w:proofErr w:type="gramStart"/>
      <w:r w:rsid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</w:t>
      </w:r>
      <w:proofErr w:type="gramEnd"/>
    </w:p>
    <w:p w:rsidR="00CB5BFE" w:rsidRPr="00CB5BFE" w:rsidRDefault="00CB5BFE" w:rsidP="00CB5BFE">
      <w:pPr>
        <w:shd w:val="clear" w:color="auto" w:fill="FFFFFF"/>
        <w:spacing w:after="0" w:line="225" w:lineRule="atLeast"/>
        <w:jc w:val="center"/>
        <w:textAlignment w:val="top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drawing>
          <wp:inline distT="0" distB="0" distL="0" distR="0" wp14:anchorId="7806A5FF" wp14:editId="321B2B70">
            <wp:extent cx="5715000" cy="3848100"/>
            <wp:effectExtent l="0" t="0" r="0" b="0"/>
            <wp:docPr id="4" name="Рисунок 4" descr="STlink дис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Tlink диск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14E" w:rsidRDefault="004A314E" w:rsidP="004A314E">
      <w:pPr>
        <w:spacing w:after="0" w:line="240" w:lineRule="auto"/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</w:pPr>
    </w:p>
    <w:p w:rsidR="004A314E" w:rsidRDefault="004A314E" w:rsidP="004A314E">
      <w:pPr>
        <w:spacing w:after="0" w:line="240" w:lineRule="auto"/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</w:pPr>
    </w:p>
    <w:p w:rsidR="004A314E" w:rsidRDefault="004A314E" w:rsidP="004A314E">
      <w:pPr>
        <w:spacing w:after="0" w:line="240" w:lineRule="auto"/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</w:pPr>
    </w:p>
    <w:p w:rsidR="004A314E" w:rsidRDefault="004A314E" w:rsidP="004A314E">
      <w:pPr>
        <w:spacing w:after="0" w:line="240" w:lineRule="auto"/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</w:pPr>
    </w:p>
    <w:p w:rsidR="004A314E" w:rsidRPr="00CB5BFE" w:rsidRDefault="004A314E" w:rsidP="004A314E">
      <w:pPr>
        <w:numPr>
          <w:ilvl w:val="0"/>
          <w:numId w:val="2"/>
        </w:numPr>
        <w:shd w:val="clear" w:color="auto" w:fill="FFFFFF"/>
        <w:spacing w:before="120" w:beforeAutospacing="1" w:after="60" w:afterAutospacing="1" w:line="240" w:lineRule="auto"/>
        <w:ind w:left="75"/>
        <w:jc w:val="both"/>
        <w:textAlignment w:val="top"/>
        <w:outlineLvl w:val="1"/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Далее нам необходимо установить </w:t>
      </w: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val="en-US" w:eastAsia="ru-RU"/>
        </w:rPr>
        <w:t>STM</w:t>
      </w: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Toolset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.</w:t>
      </w:r>
      <w:r w:rsidRPr="004A314E"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 xml:space="preserve"> </w:t>
      </w:r>
    </w:p>
    <w:p w:rsidR="004A314E" w:rsidRDefault="004A314E" w:rsidP="004A3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lastRenderedPageBreak/>
        <w:t xml:space="preserve">Скачиваем программу с сайта производителя отладчика </w:t>
      </w:r>
      <w:hyperlink r:id="rId13" w:tgtFrame="_blank" w:history="1">
        <w:r w:rsidRPr="002904CA">
          <w:rPr>
            <w:rStyle w:val="a5"/>
            <w:rFonts w:ascii="Tahoma" w:eastAsia="Times New Roman" w:hAnsi="Tahoma" w:cs="Tahoma"/>
            <w:sz w:val="18"/>
            <w:szCs w:val="18"/>
            <w:lang w:eastAsia="ru-RU"/>
          </w:rPr>
          <w:t>http://www.st.com/internet/com/SOFTW.../sttoolset.zip</w:t>
        </w:r>
      </w:hyperlink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ОН распространяется в виде ZIP архива. После загрузки на свой компьютер, распаковать этот ZIP  архив в виде одного файла EXE-инсталлятора и запустить</w:t>
      </w:r>
    </w:p>
    <w:p w:rsidR="004A314E" w:rsidRDefault="004A314E" w:rsidP="004A314E">
      <w:pPr>
        <w:shd w:val="clear" w:color="auto" w:fill="FFFFFF"/>
        <w:spacing w:after="0" w:line="225" w:lineRule="atLeast"/>
        <w:jc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drawing>
          <wp:inline distT="0" distB="0" distL="0" distR="0">
            <wp:extent cx="5715000" cy="1962150"/>
            <wp:effectExtent l="0" t="0" r="0" b="0"/>
            <wp:docPr id="33" name="Рисунок 33" descr="Описание: Ср Tools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Описание: Ср Toolset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14E" w:rsidRPr="00352DF3" w:rsidRDefault="004A314E" w:rsidP="004A3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Этот файл 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запус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кается двойным щелчком мыши</w:t>
      </w:r>
      <w:r w:rsidR="00352DF3" w:rsidRP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</w:t>
      </w: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запускает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е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инсталлятор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ставите программу, ничего не меняя, при установке драйверов 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val="en-US" w:eastAsia="ru-RU"/>
        </w:rPr>
        <w:t>COM</w:t>
      </w:r>
      <w:r w:rsidR="00352DF3" w:rsidRP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порта от него можно отказаться (на 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val="en-US" w:eastAsia="ru-RU"/>
        </w:rPr>
        <w:t>win</w:t>
      </w:r>
      <w:r w:rsidR="00352DF3" w:rsidRP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7 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они и не установятся)</w:t>
      </w: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и в итоге вы должны получить следующее, нам нужна будет только вторая программа</w:t>
      </w:r>
      <w:r w:rsidR="00352DF3" w:rsidRP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</w:t>
      </w:r>
      <w:r w:rsid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val="en-US" w:eastAsia="ru-RU"/>
        </w:rPr>
        <w:t>Visual</w:t>
      </w:r>
      <w:r w:rsidR="00352DF3" w:rsidRPr="00352DF3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.;</w:t>
      </w:r>
    </w:p>
    <w:p w:rsidR="004A314E" w:rsidRDefault="004A314E" w:rsidP="004A314E">
      <w:pPr>
        <w:shd w:val="clear" w:color="auto" w:fill="FFFFFF"/>
        <w:spacing w:after="0" w:line="225" w:lineRule="atLeast"/>
        <w:jc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drawing>
          <wp:inline distT="0" distB="0" distL="0" distR="0">
            <wp:extent cx="2571750" cy="1047750"/>
            <wp:effectExtent l="0" t="0" r="0" b="0"/>
            <wp:docPr id="21" name="Рисунок 21" descr="Описание: Ср Tools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Ср Toolset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14E" w:rsidRDefault="004A314E" w:rsidP="004A3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Таким образом, эта установка будет завершена 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Ср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Toolset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. </w:t>
      </w:r>
    </w:p>
    <w:p w:rsidR="004A314E" w:rsidRDefault="004A314E" w:rsidP="004A314E">
      <w:pPr>
        <w:shd w:val="clear" w:color="auto" w:fill="FFFFFF"/>
        <w:spacing w:before="120" w:after="60" w:line="240" w:lineRule="auto"/>
        <w:outlineLvl w:val="1"/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</w:pPr>
      <w:r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 xml:space="preserve">Настройка </w:t>
      </w:r>
      <w:proofErr w:type="gramStart"/>
      <w:r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>Ср</w:t>
      </w:r>
      <w:proofErr w:type="gramEnd"/>
      <w:r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 xml:space="preserve"> Визуальный Программист (STVP)</w:t>
      </w:r>
    </w:p>
    <w:p w:rsidR="004A314E" w:rsidRDefault="004A314E" w:rsidP="004A3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Настройка STVP очень проста. Программатор (набор) может быть подключен на данном этапе. Сначала STVP, при первоначальном запуске, предлагает диалоговое окно, где надо выбрать один из следующих параметров:</w:t>
      </w:r>
    </w:p>
    <w:p w:rsidR="004A314E" w:rsidRDefault="004A314E" w:rsidP="004A314E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Аппаратное обеспечение: </w:t>
      </w:r>
      <w:r>
        <w:rPr>
          <w:rFonts w:ascii="Tahoma" w:eastAsia="Times New Roman" w:hAnsi="Tahoma" w:cs="Tahoma"/>
          <w:b/>
          <w:bCs/>
          <w:color w:val="222222"/>
          <w:sz w:val="18"/>
          <w:szCs w:val="18"/>
          <w:lang w:eastAsia="ru-RU"/>
        </w:rPr>
        <w:t>ST-LINK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- типа программатор</w:t>
      </w:r>
    </w:p>
    <w:p w:rsidR="004A314E" w:rsidRDefault="004A314E" w:rsidP="004A314E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Порт: </w:t>
      </w:r>
      <w:r>
        <w:rPr>
          <w:rFonts w:ascii="Tahoma" w:eastAsia="Times New Roman" w:hAnsi="Tahoma" w:cs="Tahoma"/>
          <w:b/>
          <w:bCs/>
          <w:color w:val="222222"/>
          <w:sz w:val="18"/>
          <w:szCs w:val="18"/>
          <w:lang w:eastAsia="ru-RU"/>
        </w:rPr>
        <w:t>USB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- порт типа, с которым программатор связан</w:t>
      </w:r>
    </w:p>
    <w:p w:rsidR="004A314E" w:rsidRDefault="004A314E" w:rsidP="004A314E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Режим программирования: </w:t>
      </w:r>
      <w:r>
        <w:rPr>
          <w:rFonts w:ascii="Tahoma" w:eastAsia="Times New Roman" w:hAnsi="Tahoma" w:cs="Tahoma"/>
          <w:b/>
          <w:bCs/>
          <w:color w:val="222222"/>
          <w:sz w:val="18"/>
          <w:szCs w:val="18"/>
          <w:lang w:eastAsia="ru-RU"/>
        </w:rPr>
        <w:t>SWIM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- режим программирования</w:t>
      </w:r>
    </w:p>
    <w:p w:rsidR="004A314E" w:rsidRDefault="004A314E" w:rsidP="004A314E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Устройство: </w:t>
      </w:r>
      <w:r>
        <w:rPr>
          <w:rFonts w:ascii="Tahoma" w:eastAsia="Times New Roman" w:hAnsi="Tahoma" w:cs="Tahoma"/>
          <w:b/>
          <w:bCs/>
          <w:color w:val="222222"/>
          <w:sz w:val="18"/>
          <w:szCs w:val="18"/>
          <w:lang w:eastAsia="ru-RU"/>
        </w:rPr>
        <w:t>STM8S105x6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- соответствующее семейство процессоров</w:t>
      </w:r>
    </w:p>
    <w:p w:rsidR="004A314E" w:rsidRDefault="004A314E" w:rsidP="004A3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Эти настройки будут идти  без изменения при дальнейшем запуске STVP , поэтому, когда  ничего не происходит, убедитесь, что перед подключением к компьютеру программатора они не изменились! Делается это через меню </w:t>
      </w: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val="en-US" w:eastAsia="ru-RU"/>
        </w:rPr>
        <w:t>edit</w:t>
      </w:r>
      <w:r w:rsidRPr="004A314E"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</w:t>
      </w: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в программе! После выбора у вас будут такие параметры:</w:t>
      </w:r>
    </w:p>
    <w:p w:rsidR="004A314E" w:rsidRDefault="004A314E" w:rsidP="004A314E">
      <w:pPr>
        <w:shd w:val="clear" w:color="auto" w:fill="FFFFFF"/>
        <w:spacing w:after="0" w:line="225" w:lineRule="atLeast"/>
        <w:jc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bookmarkStart w:id="0" w:name="_GoBack"/>
      <w:bookmarkEnd w:id="0"/>
      <w:r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 wp14:anchorId="66074EE5" wp14:editId="416AA3A6">
            <wp:extent cx="5715000" cy="5010150"/>
            <wp:effectExtent l="0" t="0" r="0" b="0"/>
            <wp:docPr id="20" name="Рисунок 20" descr="Описание: 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STV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14E" w:rsidRDefault="004A314E" w:rsidP="004A31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В конце 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концов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вы увидите следующее окно STVP. Строка состояния (нижняя половина программы с кучей текста) может быть с самой первой строчки такая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 xml:space="preserve"> ,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shd w:val="clear" w:color="auto" w:fill="FFFFFF"/>
          <w:lang w:eastAsia="ru-RU"/>
        </w:rPr>
        <w:t>если нет, проверьте настройки программатора :</w:t>
      </w:r>
    </w:p>
    <w:p w:rsidR="004A314E" w:rsidRDefault="004A314E" w:rsidP="004A314E">
      <w:pPr>
        <w:shd w:val="clear" w:color="auto" w:fill="FFFFFF"/>
        <w:spacing w:before="120" w:after="0" w:line="225" w:lineRule="atLeast"/>
        <w:jc w:val="both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Конфигурация оборудования, установить его на USB &lt;ST-LINK с STM8S105x6 Включен в сеть и </w:t>
      </w:r>
      <w:r>
        <w:rPr>
          <w:rFonts w:eastAsia="Times New Roman" w:cs="Tahoma"/>
          <w:color w:val="222222"/>
          <w:sz w:val="18"/>
          <w:szCs w:val="18"/>
          <w:lang w:val="en-US" w:eastAsia="ru-RU"/>
        </w:rPr>
        <w:t>SWIM</w:t>
      </w:r>
      <w:r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</w:t>
      </w:r>
      <w:proofErr w:type="spellStart"/>
      <w:r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protocol</w:t>
      </w:r>
      <w:proofErr w:type="spellEnd"/>
      <w:r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&gt;.</w:t>
      </w:r>
    </w:p>
    <w:p w:rsidR="004A314E" w:rsidRDefault="004A314E" w:rsidP="004A314E">
      <w:pPr>
        <w:shd w:val="clear" w:color="auto" w:fill="FFFFFF"/>
        <w:spacing w:after="0" w:line="225" w:lineRule="atLeast"/>
        <w:jc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>
            <wp:extent cx="5715000" cy="3933825"/>
            <wp:effectExtent l="0" t="0" r="0" b="9525"/>
            <wp:docPr id="19" name="Рисунок 19" descr="Описание: 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STV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14E" w:rsidRDefault="004A314E" w:rsidP="004A314E"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Если у вас 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все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так как на этом рисунке, тогда можно переходить непосредственно к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перепрошивке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)) можно подключить кабель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аппы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к программатору!</w:t>
      </w:r>
    </w:p>
    <w:p w:rsidR="00CB5BFE" w:rsidRPr="00CB5BFE" w:rsidRDefault="00CB5BFE" w:rsidP="00CB5BFE">
      <w:pPr>
        <w:shd w:val="clear" w:color="auto" w:fill="FFFFFF"/>
        <w:spacing w:before="120" w:after="60" w:line="240" w:lineRule="auto"/>
        <w:textAlignment w:val="top"/>
        <w:outlineLvl w:val="1"/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</w:pPr>
      <w:r w:rsidRPr="00CB5BFE"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>Подключение радио для программиста</w:t>
      </w:r>
    </w:p>
    <w:p w:rsidR="00CB5BFE" w:rsidRPr="00CB5BFE" w:rsidRDefault="002904CA" w:rsidP="00CB5BF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2904CA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Предположим, что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вас </w:t>
      </w:r>
      <w:r w:rsidRPr="002904CA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кабель 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программирования 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подключен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правильно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Р</w:t>
      </w:r>
      <w:proofErr w:type="gramEnd"/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азъем</w:t>
      </w:r>
      <w:proofErr w:type="spellEnd"/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SWIM программирования CN7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совмещен на программаторе и плате аппаратуры</w:t>
      </w:r>
      <w:r w:rsid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, как показано,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4х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пиновым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кабелем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drawing>
          <wp:inline distT="0" distB="0" distL="0" distR="0" wp14:anchorId="76B11DEC" wp14:editId="03D5E691">
            <wp:extent cx="4686300" cy="2867025"/>
            <wp:effectExtent l="0" t="0" r="0" b="9525"/>
            <wp:docPr id="5" name="Рисунок 5" descr="STlink CN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Tlink CN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Ind w:w="7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7"/>
        <w:gridCol w:w="4708"/>
      </w:tblGrid>
      <w:tr w:rsidR="00CB5BFE" w:rsidRPr="00CB5BFE" w:rsidTr="00CB5BFE">
        <w:tc>
          <w:tcPr>
            <w:tcW w:w="0" w:type="auto"/>
            <w:tcMar>
              <w:top w:w="15" w:type="dxa"/>
              <w:left w:w="30" w:type="dxa"/>
              <w:bottom w:w="15" w:type="dxa"/>
              <w:right w:w="30" w:type="dxa"/>
            </w:tcMar>
            <w:hideMark/>
          </w:tcPr>
          <w:p w:rsidR="00CB5BFE" w:rsidRPr="00CB5BFE" w:rsidRDefault="00CB5BFE" w:rsidP="00CB5BFE">
            <w:pPr>
              <w:spacing w:before="75" w:after="75" w:line="240" w:lineRule="auto"/>
              <w:jc w:val="center"/>
              <w:rPr>
                <w:rFonts w:ascii="Tahoma" w:eastAsia="Times New Roman" w:hAnsi="Tahoma" w:cs="Tahoma"/>
                <w:color w:val="222222"/>
                <w:sz w:val="18"/>
                <w:szCs w:val="18"/>
                <w:lang w:eastAsia="ru-RU"/>
              </w:rPr>
            </w:pPr>
            <w:r w:rsidRPr="00CB5BFE">
              <w:rPr>
                <w:rFonts w:ascii="Tahoma" w:eastAsia="Times New Roman" w:hAnsi="Tahoma" w:cs="Tahoma"/>
                <w:noProof/>
                <w:color w:val="E76700"/>
                <w:sz w:val="18"/>
                <w:szCs w:val="18"/>
                <w:lang w:eastAsia="ru-RU"/>
              </w:rPr>
              <w:lastRenderedPageBreak/>
              <w:drawing>
                <wp:inline distT="0" distB="0" distL="0" distR="0" wp14:anchorId="19FBBD9A" wp14:editId="69A5810E">
                  <wp:extent cx="1905000" cy="1447800"/>
                  <wp:effectExtent l="0" t="0" r="0" b="0"/>
                  <wp:docPr id="6" name="Рисунок 6" descr="Радио Flysky GT3B - кабель для программирования протянутой через батарейный отсек из">
                    <a:hlinkClick xmlns:a="http://schemas.openxmlformats.org/drawingml/2006/main" r:id="rId19" tgtFrame="&quot;_blank&quot;" tooltip="&quot;Радио Flysky GT3B - кабель для программирования протянутой через батарейный отсек из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Радио Flysky GT3B - кабель для программирования протянутой через батарейный отсек из">
                            <a:hlinkClick r:id="rId19" tgtFrame="&quot;_blank&quot;" tooltip="&quot;Радио Flysky GT3B - кабель для программирования протянутой через батарейный отсек из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15" w:type="dxa"/>
              <w:left w:w="30" w:type="dxa"/>
              <w:bottom w:w="15" w:type="dxa"/>
              <w:right w:w="30" w:type="dxa"/>
            </w:tcMar>
            <w:hideMark/>
          </w:tcPr>
          <w:p w:rsidR="00CB5BFE" w:rsidRPr="00CB5BFE" w:rsidRDefault="00CB5BFE" w:rsidP="00CB5BFE">
            <w:pPr>
              <w:spacing w:before="75" w:after="75" w:line="240" w:lineRule="auto"/>
              <w:jc w:val="center"/>
              <w:rPr>
                <w:rFonts w:ascii="Tahoma" w:eastAsia="Times New Roman" w:hAnsi="Tahoma" w:cs="Tahoma"/>
                <w:color w:val="222222"/>
                <w:sz w:val="18"/>
                <w:szCs w:val="18"/>
                <w:lang w:eastAsia="ru-RU"/>
              </w:rPr>
            </w:pPr>
            <w:r w:rsidRPr="00CB5BFE">
              <w:rPr>
                <w:rFonts w:ascii="Tahoma" w:eastAsia="Times New Roman" w:hAnsi="Tahoma" w:cs="Tahoma"/>
                <w:noProof/>
                <w:color w:val="E76700"/>
                <w:sz w:val="18"/>
                <w:szCs w:val="18"/>
                <w:lang w:eastAsia="ru-RU"/>
              </w:rPr>
              <w:drawing>
                <wp:inline distT="0" distB="0" distL="0" distR="0" wp14:anchorId="0A5D6167" wp14:editId="3B6E5AB9">
                  <wp:extent cx="1905000" cy="1343025"/>
                  <wp:effectExtent l="0" t="0" r="0" b="9525"/>
                  <wp:docPr id="7" name="Рисунок 7" descr="STlink программиста - RC передатчик подключен к разъему SWIM программирования">
                    <a:hlinkClick xmlns:a="http://schemas.openxmlformats.org/drawingml/2006/main" r:id="rId21" tgtFrame="&quot;_blank&quot;" tooltip="&quot;STlink программиста - RC передатчик подключен к разъему SWIM программирования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STlink программиста - RC передатчик подключен к разъему SWIM программирования">
                            <a:hlinkClick r:id="rId21" tgtFrame="&quot;_blank&quot;" tooltip="&quot;STlink программиста - RC передатчик подключен к разъему SWIM программирования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B5BFE" w:rsidRPr="00CB5BFE" w:rsidRDefault="002904CA" w:rsidP="00CB5BFE">
      <w:pPr>
        <w:numPr>
          <w:ilvl w:val="0"/>
          <w:numId w:val="2"/>
        </w:numPr>
        <w:shd w:val="clear" w:color="auto" w:fill="FFFFFF"/>
        <w:spacing w:before="120" w:beforeAutospacing="1" w:after="60" w:afterAutospacing="1" w:line="240" w:lineRule="auto"/>
        <w:ind w:left="75"/>
        <w:jc w:val="both"/>
        <w:textAlignment w:val="top"/>
        <w:outlineLvl w:val="1"/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</w:pPr>
      <w:r w:rsidRPr="002904CA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Если вы используете четырех 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жильный кабель программиро</w:t>
      </w:r>
      <w:r w:rsidRPr="002904CA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вания, необходимо включить </w:t>
      </w:r>
      <w:proofErr w:type="spellStart"/>
      <w:r w:rsidRPr="002904CA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аппу</w:t>
      </w:r>
      <w:proofErr w:type="spellEnd"/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! 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Я вообще не вынимал аккумулятор из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аппы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у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мя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Липо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там, только обязательно сначала надо отделить сам программатор от второй плат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ы(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просто сломав их по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пропилу,как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на рисунке) 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сам будет загорать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ся дисплей и радио должно подать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звуковой сигнал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(это если без батарей питания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аппа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у вас)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- при питании от передатчика USB подается 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пять вольт, так что сигнал будет говорить о пониженном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уровене</w:t>
      </w:r>
      <w:proofErr w:type="spellEnd"/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напряжения батареи</w:t>
      </w:r>
      <w:proofErr w:type="gramStart"/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(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но это не беда)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br/>
      </w:r>
      <w:r w:rsidR="00CB5BFE" w:rsidRPr="00CB5BFE"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>Чтение и хранение прошивки</w:t>
      </w:r>
    </w:p>
    <w:p w:rsidR="00CB5BFE" w:rsidRPr="00CB5BFE" w:rsidRDefault="004A314E" w:rsidP="00CB5BF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После установки</w:t>
      </w:r>
      <w:r w:rsidR="00DF2A50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и </w:t>
      </w:r>
      <w:proofErr w:type="gramStart"/>
      <w:r w:rsidR="00DF2A50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первом</w:t>
      </w:r>
      <w:proofErr w:type="gramEnd"/>
      <w:r w:rsidR="00DF2A50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запуске </w:t>
      </w:r>
      <w:r w:rsidR="00DF2A50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ST</w:t>
      </w:r>
      <w:r w:rsidR="00DF2A50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DF2A50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Visual</w:t>
      </w:r>
      <w:r w:rsidR="00DF2A50" w:rsidRPr="00DF2A50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DF2A50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Programmer</w:t>
      </w:r>
      <w:r w:rsidR="00DF2A50" w:rsidRPr="00DF2A50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DF2A50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появится окно: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drawing>
          <wp:inline distT="0" distB="0" distL="0" distR="0" wp14:anchorId="48E5AAF3" wp14:editId="2DDC1A80">
            <wp:extent cx="5715000" cy="4333875"/>
            <wp:effectExtent l="0" t="0" r="0" b="9525"/>
            <wp:docPr id="8" name="Рисунок 8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TVP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4A314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Здесь 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обратите внимание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на три вкладки, 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PROGRAM</w:t>
      </w:r>
      <w:r w:rsidRP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MEMORY</w:t>
      </w:r>
      <w:r w:rsidRP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,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DATA</w:t>
      </w:r>
      <w:r w:rsidRP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MEMORY</w:t>
      </w:r>
      <w:r w:rsidRPr="00352DF3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,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OPTION BYTE. Первые две вкладки будут использоваться. </w:t>
      </w:r>
      <w:r>
        <w:rPr>
          <w:rFonts w:ascii="Tahoma" w:eastAsia="Times New Roman" w:hAnsi="Tahoma" w:cs="Tahoma"/>
          <w:b/>
          <w:bCs/>
          <w:color w:val="FF0000"/>
          <w:sz w:val="18"/>
          <w:szCs w:val="18"/>
          <w:lang w:eastAsia="ru-RU"/>
        </w:rPr>
        <w:t xml:space="preserve">Внимание -  закладка OPTION BYTE, должна оставаться не тронутой </w:t>
      </w:r>
      <w:r w:rsidR="00CB5BFE" w:rsidRPr="00CB5BFE">
        <w:rPr>
          <w:rFonts w:ascii="Tahoma" w:eastAsia="Times New Roman" w:hAnsi="Tahoma" w:cs="Tahoma"/>
          <w:b/>
          <w:bCs/>
          <w:color w:val="FF0000"/>
          <w:sz w:val="18"/>
          <w:szCs w:val="18"/>
          <w:lang w:eastAsia="ru-RU"/>
        </w:rPr>
        <w:t xml:space="preserve"> вводить</w:t>
      </w:r>
      <w:r>
        <w:rPr>
          <w:rFonts w:ascii="Tahoma" w:eastAsia="Times New Roman" w:hAnsi="Tahoma" w:cs="Tahoma"/>
          <w:b/>
          <w:bCs/>
          <w:color w:val="FF0000"/>
          <w:sz w:val="18"/>
          <w:szCs w:val="18"/>
          <w:lang w:eastAsia="ru-RU"/>
        </w:rPr>
        <w:t xml:space="preserve"> в ней ничего нельзя</w:t>
      </w:r>
      <w:r w:rsidR="00CB5BFE" w:rsidRPr="00CB5BFE">
        <w:rPr>
          <w:rFonts w:ascii="Tahoma" w:eastAsia="Times New Roman" w:hAnsi="Tahoma" w:cs="Tahoma"/>
          <w:b/>
          <w:bCs/>
          <w:color w:val="FF0000"/>
          <w:sz w:val="18"/>
          <w:szCs w:val="18"/>
          <w:lang w:eastAsia="ru-RU"/>
        </w:rPr>
        <w:t>!</w:t>
      </w:r>
    </w:p>
    <w:p w:rsidR="00CB5BFE" w:rsidRPr="00CB5BFE" w:rsidRDefault="00CB5BFE" w:rsidP="00CB5BF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Убедитесь, что вы попад</w:t>
      </w:r>
      <w:r w:rsid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аете на закладку </w:t>
      </w:r>
      <w:r w:rsidR="004A314E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PROGRAM</w:t>
      </w:r>
      <w:r w:rsidR="004A314E" w:rsidRP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4A314E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MEMORY</w:t>
      </w:r>
      <w:r w:rsid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. В меню выберите </w:t>
      </w:r>
      <w:r w:rsidR="004A314E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Read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&gt;</w:t>
      </w:r>
      <w:r w:rsid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текущую вкладку и </w:t>
      </w:r>
      <w:proofErr w:type="gramStart"/>
      <w:r w:rsid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подтвердите</w:t>
      </w:r>
      <w:proofErr w:type="gramEnd"/>
      <w:r w:rsidR="004A314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нажав </w:t>
      </w:r>
      <w:r w:rsidR="0095016C" w:rsidRP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Current</w:t>
      </w:r>
      <w:r w:rsidR="0095016C" w:rsidRP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tab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 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Если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Передатчи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к работает, то в настоящее время устанавливается связь.  У Программатора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всегда при работе (чтение, программирование)</w:t>
      </w:r>
      <w:r w:rsidR="0095016C" w:rsidRP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должен мига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т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ь красный светодиод, если он загорелся и замигал, то все </w:t>
      </w:r>
      <w:proofErr w:type="gramStart"/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ОК</w:t>
      </w:r>
      <w:proofErr w:type="gramEnd"/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!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 wp14:anchorId="4513136D" wp14:editId="07DD2739">
            <wp:extent cx="5715000" cy="4371975"/>
            <wp:effectExtent l="0" t="0" r="0" b="9525"/>
            <wp:docPr id="9" name="Рисунок 9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TVP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95016C" w:rsidP="00CB5BF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После этого программатор считает 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прошивку 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вашего 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радио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у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gram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вы</w:t>
      </w:r>
      <w:proofErr w:type="gram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увидете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окно типа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: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 wp14:anchorId="581C5935" wp14:editId="529722CA">
            <wp:extent cx="5715000" cy="4371975"/>
            <wp:effectExtent l="0" t="0" r="0" b="9525"/>
            <wp:docPr id="10" name="Рисунок 10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TVP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CB5BFE" w:rsidP="00CB5BFE">
      <w:pPr>
        <w:shd w:val="clear" w:color="auto" w:fill="FFFFFF"/>
        <w:spacing w:before="100" w:beforeAutospacing="1" w:after="240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 нижнем окне статуса вы н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айдете это сообщение (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Контрольная сумма может меняться)</w:t>
      </w:r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:</w:t>
      </w:r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Ч</w:t>
      </w:r>
      <w:proofErr w:type="gram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тение области ... Память программ Память программ завершила чтение - [Устройство Контрольная 15D26C]</w:t>
      </w:r>
    </w:p>
    <w:p w:rsidR="00CB5BFE" w:rsidRPr="00CB5BFE" w:rsidRDefault="0095016C" w:rsidP="00CB5BFE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Если это оригинальная прошивка 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Flysky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, и при первом подключении слейте ее в комп для того чтобы можно было потом если что откатить все назад, для этого нажмите как </w:t>
      </w:r>
      <w:proofErr w:type="spellStart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показанно</w:t>
      </w:r>
      <w:proofErr w:type="spellEnd"/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на рисунке снизу 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Save</w:t>
      </w:r>
      <w:r w:rsidRP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AS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: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 wp14:anchorId="193D7394" wp14:editId="6587B3DA">
            <wp:extent cx="5715000" cy="4371975"/>
            <wp:effectExtent l="0" t="0" r="0" b="9525"/>
            <wp:docPr id="11" name="Рисунок 11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TVP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Выберите имя файла,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тип файла. S19 (</w:t>
      </w:r>
      <w:proofErr w:type="spellStart"/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Motorola</w:t>
      </w:r>
      <w:proofErr w:type="spell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) и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место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назначения (каталог), где Вы сохр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аните его и нажмите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Сохранить</w:t>
      </w:r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 :</w:t>
      </w:r>
      <w:proofErr w:type="gramEnd"/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drawing>
          <wp:inline distT="0" distB="0" distL="0" distR="0" wp14:anchorId="5F92843D" wp14:editId="12E80183">
            <wp:extent cx="4076700" cy="2638425"/>
            <wp:effectExtent l="0" t="0" r="0" b="9525"/>
            <wp:docPr id="12" name="Рисунок 12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TVP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Если вы хотите создать резервную копию и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всех настроек в памяти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,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то проделайте тоже самое с другими вкладками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DATA</w:t>
      </w:r>
      <w:r w:rsidR="0095016C" w:rsidRP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и </w:t>
      </w:r>
      <w:r w:rsidR="0095016C"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OPTION</w:t>
      </w:r>
      <w:r w:rsidR="0095016C" w:rsidRP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и повторите процедуру с пункта 2</w:t>
      </w:r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br/>
        <w:t>В</w:t>
      </w:r>
      <w:proofErr w:type="gram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сегда выполняйте это, если вы планируете вернуться в любую прошивку и не хотите потерять содержимое памяти и настроек. Конечно, есть возможность таким образом</w:t>
      </w:r>
      <w:r w:rsidR="0095016C" w:rsidRP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gramStart"/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забыть</w:t>
      </w:r>
      <w:proofErr w:type="gramEnd"/>
      <w:r w:rsidR="0095016C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где какие настройки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, чтобы быть уверенным, Для этих случаев, я рекомендую вам сохранить некоторые простые записи о том, как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ие у вас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фа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йлы для прошивки, а также файлы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данных.</w:t>
      </w:r>
    </w:p>
    <w:p w:rsidR="00CB5BFE" w:rsidRPr="00CB5BFE" w:rsidRDefault="00CB5BFE" w:rsidP="00CB5BFE">
      <w:pPr>
        <w:shd w:val="clear" w:color="auto" w:fill="FFFFFF"/>
        <w:spacing w:before="120" w:after="60" w:line="240" w:lineRule="auto"/>
        <w:textAlignment w:val="top"/>
        <w:outlineLvl w:val="1"/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</w:pPr>
      <w:r w:rsidRPr="00CB5BFE">
        <w:rPr>
          <w:rFonts w:ascii="Tahoma" w:eastAsia="Times New Roman" w:hAnsi="Tahoma" w:cs="Tahoma"/>
          <w:b/>
          <w:bCs/>
          <w:color w:val="990000"/>
          <w:sz w:val="21"/>
          <w:szCs w:val="21"/>
          <w:lang w:eastAsia="ru-RU"/>
        </w:rPr>
        <w:t>Загрузка прошивки для радио</w:t>
      </w:r>
    </w:p>
    <w:p w:rsidR="00CB5BFE" w:rsidRPr="00CB5BFE" w:rsidRDefault="00CB5BFE" w:rsidP="00CB5BFE">
      <w:pPr>
        <w:shd w:val="clear" w:color="auto" w:fill="FFFFFF"/>
        <w:spacing w:after="0" w:line="225" w:lineRule="atLeast"/>
        <w:jc w:val="both"/>
        <w:textAlignment w:val="top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lastRenderedPageBreak/>
        <w:t>Очевидной предпосылкой для этого действия является то, что Вы имеете в наличии, будь то оригинальные, изменении или новой открытой прошивки источник. Модифицированная прошивка может быть получена из оригинальной </w:t>
      </w:r>
      <w:hyperlink r:id="rId28" w:tooltip="Генератор модифицированная прошивка радио GT3B" w:history="1">
        <w:r w:rsidRPr="00CB5BFE">
          <w:rPr>
            <w:rFonts w:ascii="Tahoma" w:eastAsia="Times New Roman" w:hAnsi="Tahoma" w:cs="Tahoma"/>
            <w:color w:val="E76700"/>
            <w:sz w:val="18"/>
            <w:szCs w:val="18"/>
            <w:u w:val="single"/>
            <w:lang w:eastAsia="ru-RU"/>
          </w:rPr>
          <w:t>процедуры в этом руководстве</w:t>
        </w:r>
      </w:hyperlink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.</w:t>
      </w:r>
      <w:proofErr w:type="gram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Открытые прошивки источник доступен для </w:t>
      </w:r>
      <w:hyperlink r:id="rId29" w:tooltip="GT3B релизы" w:history="1">
        <w:r w:rsidRPr="00CB5BFE">
          <w:rPr>
            <w:rFonts w:ascii="Tahoma" w:eastAsia="Times New Roman" w:hAnsi="Tahoma" w:cs="Tahoma"/>
            <w:color w:val="E76700"/>
            <w:sz w:val="18"/>
            <w:szCs w:val="18"/>
            <w:u w:val="single"/>
            <w:lang w:eastAsia="ru-RU"/>
          </w:rPr>
          <w:t>загрузки по этому адресу</w:t>
        </w:r>
      </w:hyperlink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.</w:t>
      </w:r>
    </w:p>
    <w:p w:rsidR="00CB5BFE" w:rsidRPr="00CB5BFE" w:rsidRDefault="00CB5BFE" w:rsidP="00CB5BF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 меню выберите Файл</w:t>
      </w:r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&gt; О</w:t>
      </w:r>
      <w:proofErr w:type="gram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ткрыть и подтвердить: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drawing>
          <wp:inline distT="0" distB="0" distL="0" distR="0" wp14:anchorId="38E10A4B" wp14:editId="2C54BA5C">
            <wp:extent cx="5715000" cy="4371975"/>
            <wp:effectExtent l="0" t="0" r="0" b="9525"/>
            <wp:docPr id="13" name="Рисунок 13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TVP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CB5BFE" w:rsidP="00CB5BF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Найдите нужный файл прошивки (</w:t>
      </w:r>
      <w:proofErr w:type="spell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exte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nsion</w:t>
      </w:r>
      <w:proofErr w:type="spellEnd"/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</w:t>
      </w:r>
      <w:proofErr w:type="gramEnd"/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gramStart"/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S19), и нажмите открыть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:</w:t>
      </w:r>
      <w:proofErr w:type="gramEnd"/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drawing>
          <wp:inline distT="0" distB="0" distL="0" distR="0" wp14:anchorId="31A15C7A" wp14:editId="166590EF">
            <wp:extent cx="4076700" cy="2638425"/>
            <wp:effectExtent l="0" t="0" r="0" b="9525"/>
            <wp:docPr id="14" name="Рисунок 14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TVP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прошивка загружа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ется в память программы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: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 wp14:anchorId="2F0BA1E8" wp14:editId="6C4EFDD2">
            <wp:extent cx="5715000" cy="4371975"/>
            <wp:effectExtent l="0" t="0" r="0" b="9525"/>
            <wp:docPr id="15" name="Рисунок 15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TVP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CB5BFE" w:rsidP="00CB5BFE">
      <w:pPr>
        <w:shd w:val="clear" w:color="auto" w:fill="FFFFFF"/>
        <w:spacing w:before="100" w:beforeAutospacing="1" w:after="240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 окне статуса внизу вы найдете это сообщение (путь к файлу и файл контрольной суммы, конечно, могут и будут отличаться от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этих)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):</w:t>
      </w:r>
      <w:proofErr w:type="gram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</w:t>
      </w:r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Загрузка файла C: \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Data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\ RC \ RC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электро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\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Flysky_GT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\ GT3B_FW \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psx_new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\ gt3b-CH6-0.1.0 . s19 в программной области памяти ... Файл успешно загружен. 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File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Checksum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0x15D26C</w:t>
      </w:r>
    </w:p>
    <w:p w:rsidR="00CB5BFE" w:rsidRPr="00CB5BFE" w:rsidRDefault="006E43CD" w:rsidP="00CB5BF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В меню выберите 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Program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&gt; Текущую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proofErr w:type="gramStart"/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вкладку</w:t>
      </w:r>
      <w:proofErr w:type="gramEnd"/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и подтвердить</w:t>
      </w: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Current</w:t>
      </w:r>
      <w:r w:rsidRP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</w:t>
      </w:r>
      <w:r>
        <w:rPr>
          <w:rFonts w:ascii="Tahoma" w:eastAsia="Times New Roman" w:hAnsi="Tahoma" w:cs="Tahoma"/>
          <w:color w:val="222222"/>
          <w:sz w:val="18"/>
          <w:szCs w:val="18"/>
          <w:lang w:val="en-US" w:eastAsia="ru-RU"/>
        </w:rPr>
        <w:t>Tab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: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 wp14:anchorId="0AD064A0" wp14:editId="77B0F47C">
            <wp:extent cx="5715000" cy="4371975"/>
            <wp:effectExtent l="0" t="0" r="0" b="9525"/>
            <wp:docPr id="16" name="Рисунок 16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TVP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6E43CD" w:rsidP="00CB5BF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Пошла </w:t>
      </w:r>
      <w:r w:rsidR="00CB5BFE"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Загрузка прошивки для радио ...........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 wp14:anchorId="3EA89FFF" wp14:editId="660EC3BD">
            <wp:extent cx="5715000" cy="4371975"/>
            <wp:effectExtent l="0" t="0" r="0" b="9525"/>
            <wp:docPr id="17" name="Рисунок 17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TVP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CB5BFE" w:rsidP="00CB5BFE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Запись была закончена, прошивка была успешно загружена в радио:</w:t>
      </w:r>
    </w:p>
    <w:p w:rsidR="00CB5BFE" w:rsidRPr="00CB5BFE" w:rsidRDefault="00CB5BFE" w:rsidP="00CB5BFE">
      <w:pPr>
        <w:shd w:val="clear" w:color="auto" w:fill="FFFFFF"/>
        <w:spacing w:before="100" w:beforeAutospacing="1" w:after="100" w:afterAutospacing="1" w:line="225" w:lineRule="atLeast"/>
        <w:ind w:left="75"/>
        <w:jc w:val="center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noProof/>
          <w:color w:val="222222"/>
          <w:sz w:val="18"/>
          <w:szCs w:val="18"/>
          <w:lang w:eastAsia="ru-RU"/>
        </w:rPr>
        <w:lastRenderedPageBreak/>
        <w:drawing>
          <wp:inline distT="0" distB="0" distL="0" distR="0" wp14:anchorId="3AA2E267" wp14:editId="15D45FD0">
            <wp:extent cx="5715000" cy="4371975"/>
            <wp:effectExtent l="0" t="0" r="0" b="9525"/>
            <wp:docPr id="18" name="Рисунок 18" descr="STV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STVP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BFE" w:rsidRPr="00CB5BFE" w:rsidRDefault="00CB5BFE" w:rsidP="00CB5BFE">
      <w:pPr>
        <w:shd w:val="clear" w:color="auto" w:fill="FFFFFF"/>
        <w:spacing w:before="100" w:beforeAutospacing="1" w:after="240" w:line="225" w:lineRule="atLeast"/>
        <w:ind w:left="75"/>
        <w:jc w:val="both"/>
        <w:textAlignment w:val="center"/>
        <w:rPr>
          <w:rFonts w:ascii="Tahoma" w:eastAsia="Times New Roman" w:hAnsi="Tahoma" w:cs="Tahoma"/>
          <w:color w:val="222222"/>
          <w:sz w:val="18"/>
          <w:szCs w:val="18"/>
          <w:lang w:eastAsia="ru-RU"/>
        </w:rPr>
      </w:pP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 окне статуса внизу вы найдете следующее сообщение: </w:t>
      </w:r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Программирование области ... Память программ .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Program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Memory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программирования завершена проверка области ... Память программ .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Program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</w:t>
      </w:r>
      <w:proofErr w:type="spellStart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>Memory</w:t>
      </w:r>
      <w:proofErr w:type="spellEnd"/>
      <w:r w:rsidRPr="00CB5BFE">
        <w:rPr>
          <w:rFonts w:ascii="Courier" w:eastAsia="Times New Roman" w:hAnsi="Courier" w:cs="Tahoma"/>
          <w:color w:val="222222"/>
          <w:sz w:val="18"/>
          <w:szCs w:val="18"/>
          <w:lang w:eastAsia="ru-RU"/>
        </w:rPr>
        <w:t xml:space="preserve"> успешно проверена</w:t>
      </w:r>
      <w:proofErr w:type="gramStart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 Е</w:t>
      </w:r>
      <w:proofErr w:type="gramEnd"/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сли 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захотите 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вернуться к боле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е старой прошивке и храните ее данные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в памяти и мо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дели, вы можете использовать эти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Данные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>. Они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загружаются обратно в радио через</w:t>
      </w:r>
      <w:r w:rsidR="006E43CD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вкладку DATA MEMORY аналогичной процедурой</w:t>
      </w:r>
      <w:r w:rsidRPr="00CB5BFE">
        <w:rPr>
          <w:rFonts w:ascii="Tahoma" w:eastAsia="Times New Roman" w:hAnsi="Tahoma" w:cs="Tahoma"/>
          <w:color w:val="222222"/>
          <w:sz w:val="18"/>
          <w:szCs w:val="18"/>
          <w:lang w:eastAsia="ru-RU"/>
        </w:rPr>
        <w:t xml:space="preserve"> с пункта 1 </w:t>
      </w:r>
    </w:p>
    <w:p w:rsidR="00CB5BFE" w:rsidRPr="00CB5BFE" w:rsidRDefault="00CB5BFE" w:rsidP="00CB5BFE"/>
    <w:sectPr w:rsidR="00CB5BFE" w:rsidRPr="00CB5B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165EA5"/>
    <w:multiLevelType w:val="multilevel"/>
    <w:tmpl w:val="65BEB5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4E92706"/>
    <w:multiLevelType w:val="multilevel"/>
    <w:tmpl w:val="767CF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E3731C3"/>
    <w:multiLevelType w:val="multilevel"/>
    <w:tmpl w:val="77A69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C7F13D3"/>
    <w:multiLevelType w:val="multilevel"/>
    <w:tmpl w:val="5422EB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C9D0741"/>
    <w:multiLevelType w:val="multilevel"/>
    <w:tmpl w:val="D946F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4A463C8"/>
    <w:multiLevelType w:val="multilevel"/>
    <w:tmpl w:val="96DCF8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DC72A3B"/>
    <w:multiLevelType w:val="multilevel"/>
    <w:tmpl w:val="906C15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B651DF6"/>
    <w:multiLevelType w:val="multilevel"/>
    <w:tmpl w:val="3D22C4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C174AE5"/>
    <w:multiLevelType w:val="multilevel"/>
    <w:tmpl w:val="D3A03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5"/>
  </w:num>
  <w:num w:numId="3">
    <w:abstractNumId w:val="8"/>
  </w:num>
  <w:num w:numId="4">
    <w:abstractNumId w:val="4"/>
  </w:num>
  <w:num w:numId="5">
    <w:abstractNumId w:val="0"/>
  </w:num>
  <w:num w:numId="6">
    <w:abstractNumId w:val="7"/>
  </w:num>
  <w:num w:numId="7">
    <w:abstractNumId w:val="6"/>
  </w:num>
  <w:num w:numId="8">
    <w:abstractNumId w:val="1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5BFE"/>
    <w:rsid w:val="002373F1"/>
    <w:rsid w:val="002904CA"/>
    <w:rsid w:val="00352DF3"/>
    <w:rsid w:val="004A314E"/>
    <w:rsid w:val="004F16C8"/>
    <w:rsid w:val="005A6E70"/>
    <w:rsid w:val="006E43CD"/>
    <w:rsid w:val="0095016C"/>
    <w:rsid w:val="00A24872"/>
    <w:rsid w:val="00AA6570"/>
    <w:rsid w:val="00B50A9C"/>
    <w:rsid w:val="00CB5BFE"/>
    <w:rsid w:val="00DF2A50"/>
    <w:rsid w:val="00E0443F"/>
    <w:rsid w:val="00FA6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5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5BF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CB5BF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5B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5BF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CB5BF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540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78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3" w:color="CCCCCC"/>
            <w:right w:val="none" w:sz="0" w:space="0" w:color="auto"/>
          </w:divBdr>
        </w:div>
        <w:div w:id="1736931664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52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23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3" w:color="CCCCCC"/>
            <w:right w:val="none" w:sz="0" w:space="0" w:color="auto"/>
          </w:divBdr>
        </w:div>
        <w:div w:id="1366834046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c.305.cz/images/stm8s_stlink.jpg" TargetMode="External"/><Relationship Id="rId13" Type="http://schemas.openxmlformats.org/officeDocument/2006/relationships/hyperlink" Target="http://www.st.com/internet/com/SOFTWARE_RESOURCES/TOOL/TOOLSET/sttoolset.zip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5.jpeg"/><Relationship Id="rId3" Type="http://schemas.microsoft.com/office/2007/relationships/stylesWithEffects" Target="stylesWithEffects.xml"/><Relationship Id="rId21" Type="http://schemas.openxmlformats.org/officeDocument/2006/relationships/hyperlink" Target="http://rc.305.cz/images/stlink_pripojeni_rc.jpg" TargetMode="External"/><Relationship Id="rId34" Type="http://schemas.openxmlformats.org/officeDocument/2006/relationships/image" Target="media/image21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4.jpeg"/><Relationship Id="rId33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0.jpeg"/><Relationship Id="rId29" Type="http://schemas.openxmlformats.org/officeDocument/2006/relationships/hyperlink" Target="https://github.com/semerad/gt3b/tree/master/Releases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rc.305.cz/images/fs_gt3b_1.jpg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3.jpeg"/><Relationship Id="rId32" Type="http://schemas.openxmlformats.org/officeDocument/2006/relationships/image" Target="media/image19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2.jpeg"/><Relationship Id="rId28" Type="http://schemas.openxmlformats.org/officeDocument/2006/relationships/hyperlink" Target="http://rc.305.cz/view.php?nazevclanku=generator-modifikovaneho-firmware-vysilacky-gt3b&amp;cisloclanku=2011040004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://rc.305.cz/images/usb_ab_kabel.jpg" TargetMode="External"/><Relationship Id="rId19" Type="http://schemas.openxmlformats.org/officeDocument/2006/relationships/hyperlink" Target="http://rc.305.cz/images/prog_kabel_batt_2.jpg" TargetMode="External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7.jpeg"/><Relationship Id="rId35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1043</Words>
  <Characters>5949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antiwirus</dc:creator>
  <cp:lastModifiedBy>antiwirus</cp:lastModifiedBy>
  <cp:revision>6</cp:revision>
  <dcterms:created xsi:type="dcterms:W3CDTF">2012-01-22T19:57:00Z</dcterms:created>
  <dcterms:modified xsi:type="dcterms:W3CDTF">2012-01-22T21:39:00Z</dcterms:modified>
</cp:coreProperties>
</file>