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B37" w:rsidRPr="008525B1" w:rsidRDefault="0062260A">
      <w:pPr>
        <w:rPr>
          <w:b/>
        </w:rPr>
      </w:pPr>
      <w:r w:rsidRPr="008525B1">
        <w:rPr>
          <w:b/>
        </w:rPr>
        <w:t>Горизонтальный полёт симметричного самолёта</w:t>
      </w:r>
    </w:p>
    <w:p w:rsidR="0062260A" w:rsidRDefault="00155BCA">
      <w:r>
        <w:t>Попробую показать, почему самолёт с симметричным профилем крыла и ГО</w:t>
      </w:r>
      <w:r w:rsidR="008A339B">
        <w:t>, установленных на одной оси с осью винта с установочным углом=0</w:t>
      </w:r>
      <w:r w:rsidR="008A339B">
        <w:rPr>
          <w:vertAlign w:val="superscript"/>
        </w:rPr>
        <w:t>0</w:t>
      </w:r>
      <w:r w:rsidR="008A339B">
        <w:t xml:space="preserve">, вообще летит в горизонтальном полёте с </w:t>
      </w:r>
      <w:proofErr w:type="spellStart"/>
      <w:r w:rsidR="008A339B">
        <w:t>неотклонённым</w:t>
      </w:r>
      <w:proofErr w:type="spellEnd"/>
      <w:r w:rsidR="008A339B">
        <w:t xml:space="preserve"> РВ, а также может лететь в </w:t>
      </w:r>
      <w:proofErr w:type="gramStart"/>
      <w:r w:rsidR="008A339B">
        <w:t>горизонте</w:t>
      </w:r>
      <w:proofErr w:type="gramEnd"/>
      <w:r w:rsidR="008A339B">
        <w:t xml:space="preserve"> как в прямом, так и в перевёрнутом полёте.</w:t>
      </w:r>
    </w:p>
    <w:p w:rsidR="008A339B" w:rsidRDefault="008A339B">
      <w:r>
        <w:t>Почему в заголовке присутствует фраза «симметричного самолёта»? Потому что необходимым условием является равенство лобового сопротивления частей самолёта над продольной осью и под ней.</w:t>
      </w:r>
    </w:p>
    <w:p w:rsidR="008A339B" w:rsidRDefault="00F706B1">
      <w:r>
        <w:t>Характерным сечением крыла, если оно не с постоянной хордой, является средняя аэродинамическая хорда САХ, по которой и осуществляются все расчёты продольной устойчивости и управляемости.</w:t>
      </w:r>
    </w:p>
    <w:p w:rsidR="00F706B1" w:rsidRDefault="00F706B1">
      <w:r>
        <w:t xml:space="preserve">Характерными точками на САХ </w:t>
      </w:r>
      <w:proofErr w:type="gramStart"/>
      <w:r>
        <w:t>являются</w:t>
      </w:r>
      <w:proofErr w:type="gramEnd"/>
      <w:r>
        <w:t xml:space="preserve"> аэродинамический фокус крыла </w:t>
      </w:r>
      <w:r>
        <w:rPr>
          <w:lang w:val="en-US"/>
        </w:rPr>
        <w:t>F</w:t>
      </w:r>
      <w:proofErr w:type="spellStart"/>
      <w:r>
        <w:rPr>
          <w:vertAlign w:val="subscript"/>
        </w:rPr>
        <w:t>кр</w:t>
      </w:r>
      <w:proofErr w:type="spellEnd"/>
      <w:r>
        <w:t>,</w:t>
      </w:r>
      <w:r w:rsidRPr="00F706B1">
        <w:t xml:space="preserve"> </w:t>
      </w:r>
      <w:r>
        <w:t xml:space="preserve">аэродинамический фокус самолёта </w:t>
      </w:r>
      <w:r>
        <w:rPr>
          <w:lang w:val="en-US"/>
        </w:rPr>
        <w:t>F</w:t>
      </w:r>
      <w:r>
        <w:rPr>
          <w:vertAlign w:val="subscript"/>
        </w:rPr>
        <w:t>ЛА</w:t>
      </w:r>
      <w:r>
        <w:t>, который на самолёте нормальной схемы за счёт влияния несущих свойств ГО и (в меньшей степени) фюзеляжа</w:t>
      </w:r>
      <w:r w:rsidR="00DA45A5">
        <w:t xml:space="preserve"> находится сзади </w:t>
      </w:r>
      <w:r w:rsidR="00DA45A5">
        <w:rPr>
          <w:lang w:val="en-US"/>
        </w:rPr>
        <w:t>F</w:t>
      </w:r>
      <w:proofErr w:type="spellStart"/>
      <w:r w:rsidR="00DA45A5">
        <w:rPr>
          <w:vertAlign w:val="subscript"/>
        </w:rPr>
        <w:t>кр</w:t>
      </w:r>
      <w:proofErr w:type="spellEnd"/>
      <w:r w:rsidR="00DA45A5">
        <w:t>, и центр тяжести самолёта ЦТ.</w:t>
      </w:r>
    </w:p>
    <w:p w:rsidR="00DA45A5" w:rsidRDefault="00DA45A5">
      <w:r>
        <w:t xml:space="preserve">Самолёт должен быть статически устойчивым в продольном отношении, чтобы им можно было управлять без дополнительных автоматов устойчивости (искусственной устойчивости). Поэтому ЦТ </w:t>
      </w:r>
      <w:proofErr w:type="gramStart"/>
      <w:r>
        <w:t>находится</w:t>
      </w:r>
      <w:proofErr w:type="gramEnd"/>
      <w:r>
        <w:t xml:space="preserve"> спереди </w:t>
      </w:r>
      <w:r>
        <w:rPr>
          <w:lang w:val="en-US"/>
        </w:rPr>
        <w:t>F</w:t>
      </w:r>
      <w:r>
        <w:rPr>
          <w:vertAlign w:val="subscript"/>
        </w:rPr>
        <w:t>ЛА</w:t>
      </w:r>
      <w:r>
        <w:t>.</w:t>
      </w:r>
    </w:p>
    <w:p w:rsidR="00DA45A5" w:rsidRDefault="00DA45A5">
      <w:r>
        <w:t>На первом рисунке показано исходное положение самолёта, который движется</w:t>
      </w:r>
      <w:r w:rsidR="00D80B40">
        <w:t xml:space="preserve"> горизонтально со скоростью </w:t>
      </w:r>
      <w:r w:rsidR="00D80B40">
        <w:rPr>
          <w:lang w:val="en-US"/>
        </w:rPr>
        <w:t>V</w:t>
      </w:r>
      <w:r w:rsidR="00D80B40" w:rsidRPr="00D80B40">
        <w:t xml:space="preserve"> с углом атаки </w:t>
      </w:r>
      <w:r w:rsidR="00D80B40">
        <w:t xml:space="preserve">α=0. При этом на самолёт действуют сила тяжести (вес) </w:t>
      </w:r>
      <w:r w:rsidR="00D80B40">
        <w:rPr>
          <w:lang w:val="en-US"/>
        </w:rPr>
        <w:t>G</w:t>
      </w:r>
      <w:r w:rsidR="00D80B40">
        <w:t xml:space="preserve">, сила тяги винта </w:t>
      </w:r>
      <w:proofErr w:type="gramStart"/>
      <w:r w:rsidR="00D80B40">
        <w:t>Р</w:t>
      </w:r>
      <w:proofErr w:type="gramEnd"/>
      <w:r w:rsidR="00D80B40">
        <w:t xml:space="preserve"> и сила лобового сопротивления, изображением которой я не стал загромождать рисунки. Условием постоянства скорости является равенство </w:t>
      </w:r>
      <w:proofErr w:type="gramStart"/>
      <w:r w:rsidR="00D80B40">
        <w:t>Р</w:t>
      </w:r>
      <w:proofErr w:type="gramEnd"/>
      <w:r w:rsidR="00D80B40">
        <w:t xml:space="preserve"> и Х (тяги и лобового сопротивления).</w:t>
      </w:r>
    </w:p>
    <w:p w:rsidR="00D80B40" w:rsidRDefault="00D80B40">
      <w:r>
        <w:t xml:space="preserve">Самолёт на первом рисунке лететь не может, т.к. вес ничем не уравновешен, при α=0 симметричный профиль не создаёт подъёмную силу. Следовательно, самолёт начнёт двигаться вниз под действием </w:t>
      </w:r>
      <w:r>
        <w:rPr>
          <w:lang w:val="en-US"/>
        </w:rPr>
        <w:t>G</w:t>
      </w:r>
      <w:r w:rsidRPr="00D80B40">
        <w:t xml:space="preserve">. При этом появляется вертикальная скорость </w:t>
      </w:r>
      <w:proofErr w:type="gramStart"/>
      <w:r>
        <w:rPr>
          <w:lang w:val="en-US"/>
        </w:rPr>
        <w:t>V</w:t>
      </w:r>
      <w:proofErr w:type="gramEnd"/>
      <w:r>
        <w:rPr>
          <w:vertAlign w:val="subscript"/>
        </w:rPr>
        <w:t>в</w:t>
      </w:r>
      <w:r>
        <w:t xml:space="preserve">. Сложив векторы </w:t>
      </w:r>
      <w:r w:rsidR="00B25BBB">
        <w:rPr>
          <w:lang w:val="en-US"/>
        </w:rPr>
        <w:t>V</w:t>
      </w:r>
      <w:r w:rsidR="00B25BBB">
        <w:t xml:space="preserve"> и </w:t>
      </w:r>
      <w:proofErr w:type="gramStart"/>
      <w:r w:rsidR="00B25BBB">
        <w:rPr>
          <w:lang w:val="en-US"/>
        </w:rPr>
        <w:t>V</w:t>
      </w:r>
      <w:proofErr w:type="gramEnd"/>
      <w:r w:rsidR="00B25BBB">
        <w:rPr>
          <w:vertAlign w:val="subscript"/>
        </w:rPr>
        <w:t>в</w:t>
      </w:r>
      <w:r w:rsidR="00B25BBB">
        <w:t xml:space="preserve"> по правилу треугольника, получим результирующую скорость </w:t>
      </w:r>
      <w:r w:rsidR="00B25BBB">
        <w:rPr>
          <w:lang w:val="en-US"/>
        </w:rPr>
        <w:t>V</w:t>
      </w:r>
      <w:r w:rsidR="00B25BBB">
        <w:rPr>
          <w:vertAlign w:val="subscript"/>
        </w:rPr>
        <w:t>рез.</w:t>
      </w:r>
      <w:r w:rsidR="00B25BBB">
        <w:t>, которая направлена под некоторым углом к продольной оси, т.е. к хорде крыла и оперения. Вот и появился угол атаки. В фокусе крыла</w:t>
      </w:r>
      <w:r w:rsidR="00B25BBB" w:rsidRPr="00B25BBB">
        <w:t xml:space="preserve"> </w:t>
      </w:r>
      <w:r w:rsidR="00B25BBB">
        <w:rPr>
          <w:lang w:val="en-US"/>
        </w:rPr>
        <w:t>F</w:t>
      </w:r>
      <w:proofErr w:type="spellStart"/>
      <w:r w:rsidR="00B25BBB">
        <w:rPr>
          <w:vertAlign w:val="subscript"/>
        </w:rPr>
        <w:t>кр</w:t>
      </w:r>
      <w:proofErr w:type="spellEnd"/>
      <w:r w:rsidR="00B25BBB">
        <w:t xml:space="preserve">, с которым на симметричных профилях на всех рабочих углах атаки совпадает центр давления, возникает подъёмная сила крыла </w:t>
      </w:r>
      <w:proofErr w:type="gramStart"/>
      <w:r w:rsidR="00B25BBB">
        <w:rPr>
          <w:lang w:val="en-US"/>
        </w:rPr>
        <w:t>Y</w:t>
      </w:r>
      <w:proofErr w:type="spellStart"/>
      <w:proofErr w:type="gramEnd"/>
      <w:r w:rsidR="00B25BBB">
        <w:rPr>
          <w:vertAlign w:val="subscript"/>
        </w:rPr>
        <w:t>кр</w:t>
      </w:r>
      <w:proofErr w:type="spellEnd"/>
      <w:r w:rsidR="00B25BBB">
        <w:t xml:space="preserve">. Т.к. </w:t>
      </w:r>
      <w:proofErr w:type="gramStart"/>
      <w:r w:rsidR="00B25BBB">
        <w:rPr>
          <w:lang w:val="en-US"/>
        </w:rPr>
        <w:t>F</w:t>
      </w:r>
      <w:proofErr w:type="spellStart"/>
      <w:proofErr w:type="gramEnd"/>
      <w:r w:rsidR="00B25BBB">
        <w:rPr>
          <w:vertAlign w:val="subscript"/>
        </w:rPr>
        <w:t>кр</w:t>
      </w:r>
      <w:proofErr w:type="spellEnd"/>
      <w:r w:rsidR="00B25BBB">
        <w:t xml:space="preserve"> находится спереди ЦТ, возникает продольный момент</w:t>
      </w:r>
      <w:r w:rsidR="00590F36">
        <w:t xml:space="preserve"> относительно ЦТ</w:t>
      </w:r>
      <w:r w:rsidR="00B25BBB">
        <w:t xml:space="preserve"> на кабрирование. Самолёт начинает разворачиваться относительно </w:t>
      </w:r>
      <w:r w:rsidR="00590F36">
        <w:t>вектора горизонтальной скорости (задирает нос или опускает хвост – кому как нравится).</w:t>
      </w:r>
    </w:p>
    <w:p w:rsidR="00590F36" w:rsidRPr="00D62A13" w:rsidRDefault="00590F36">
      <w:r>
        <w:t>Продольный момент от</w:t>
      </w:r>
      <w:r w:rsidRPr="00590F36">
        <w:t xml:space="preserve"> </w:t>
      </w:r>
      <w:proofErr w:type="gramStart"/>
      <w:r>
        <w:rPr>
          <w:lang w:val="en-US"/>
        </w:rPr>
        <w:t>Y</w:t>
      </w:r>
      <w:proofErr w:type="spellStart"/>
      <w:proofErr w:type="gramEnd"/>
      <w:r>
        <w:rPr>
          <w:vertAlign w:val="subscript"/>
        </w:rPr>
        <w:t>кр</w:t>
      </w:r>
      <w:proofErr w:type="spellEnd"/>
      <w:r>
        <w:t xml:space="preserve"> является дестабилизирующим, т.е. он старается увеличивать угол атаки. К нему добавляется момент от вертикальной составляющей тяги винта </w:t>
      </w:r>
      <w:proofErr w:type="spellStart"/>
      <w:r>
        <w:t>Р</w:t>
      </w:r>
      <w:r>
        <w:rPr>
          <w:vertAlign w:val="subscript"/>
        </w:rPr>
        <w:t>в</w:t>
      </w:r>
      <w:proofErr w:type="spellEnd"/>
      <w:r>
        <w:t xml:space="preserve">. Но при наличии угла атаки на ГО возникает подъёмная сила </w:t>
      </w:r>
      <w:proofErr w:type="gramStart"/>
      <w:r>
        <w:rPr>
          <w:lang w:val="en-US"/>
        </w:rPr>
        <w:t>Y</w:t>
      </w:r>
      <w:proofErr w:type="gramEnd"/>
      <w:r>
        <w:rPr>
          <w:vertAlign w:val="subscript"/>
        </w:rPr>
        <w:t>го</w:t>
      </w:r>
      <w:r>
        <w:t xml:space="preserve">, которая </w:t>
      </w:r>
      <w:r>
        <w:lastRenderedPageBreak/>
        <w:t>будет создавать пикирующий момент относительно ЦТ.</w:t>
      </w:r>
      <w:r w:rsidR="00D67611">
        <w:t xml:space="preserve"> Горизонтальная составляющая тяги также будет создавать пикирующий </w:t>
      </w:r>
      <w:proofErr w:type="gramStart"/>
      <w:r w:rsidR="00D67611">
        <w:t>момент</w:t>
      </w:r>
      <w:proofErr w:type="gramEnd"/>
      <w:r w:rsidR="00D67611">
        <w:t xml:space="preserve"> и стараться вернуть самолёт к нулевому углу атаки.</w:t>
      </w:r>
      <w:r w:rsidR="00D62A13">
        <w:t xml:space="preserve"> Силы </w:t>
      </w:r>
      <w:proofErr w:type="gramStart"/>
      <w:r w:rsidR="00D62A13">
        <w:rPr>
          <w:lang w:val="en-US"/>
        </w:rPr>
        <w:t>Y</w:t>
      </w:r>
      <w:proofErr w:type="spellStart"/>
      <w:proofErr w:type="gramEnd"/>
      <w:r w:rsidR="00D62A13">
        <w:rPr>
          <w:vertAlign w:val="subscript"/>
        </w:rPr>
        <w:t>кр</w:t>
      </w:r>
      <w:proofErr w:type="spellEnd"/>
      <w:r w:rsidR="00D62A13">
        <w:t>,</w:t>
      </w:r>
      <w:r w:rsidR="00D62A13" w:rsidRPr="00D62A13">
        <w:t xml:space="preserve"> </w:t>
      </w:r>
      <w:proofErr w:type="spellStart"/>
      <w:r w:rsidR="00D62A13">
        <w:t>Р</w:t>
      </w:r>
      <w:r w:rsidR="00D62A13">
        <w:rPr>
          <w:vertAlign w:val="subscript"/>
        </w:rPr>
        <w:t>в</w:t>
      </w:r>
      <w:proofErr w:type="spellEnd"/>
      <w:r w:rsidR="00D62A13">
        <w:t xml:space="preserve"> и</w:t>
      </w:r>
      <w:r w:rsidR="00D62A13" w:rsidRPr="00D62A13">
        <w:t xml:space="preserve"> </w:t>
      </w:r>
      <w:r w:rsidR="00D62A13">
        <w:rPr>
          <w:lang w:val="en-US"/>
        </w:rPr>
        <w:t>Y</w:t>
      </w:r>
      <w:r w:rsidR="00D62A13">
        <w:rPr>
          <w:vertAlign w:val="subscript"/>
        </w:rPr>
        <w:t>го</w:t>
      </w:r>
      <w:r w:rsidR="00D62A13">
        <w:t xml:space="preserve"> направлены вверх и компенсируют вес </w:t>
      </w:r>
      <w:r w:rsidR="00D62A13">
        <w:rPr>
          <w:lang w:val="en-US"/>
        </w:rPr>
        <w:t>G</w:t>
      </w:r>
      <w:r w:rsidR="00D62A13">
        <w:t xml:space="preserve">. В сумме они равны подъёмной силе самолёта </w:t>
      </w:r>
      <w:r w:rsidR="00D62A13">
        <w:rPr>
          <w:lang w:val="en-US"/>
        </w:rPr>
        <w:t>Y</w:t>
      </w:r>
      <w:r w:rsidR="00D62A13" w:rsidRPr="00D62A13">
        <w:t>=</w:t>
      </w:r>
      <w:proofErr w:type="gramStart"/>
      <w:r w:rsidR="00D62A13">
        <w:rPr>
          <w:lang w:val="en-US"/>
        </w:rPr>
        <w:t>Y</w:t>
      </w:r>
      <w:proofErr w:type="spellStart"/>
      <w:proofErr w:type="gramEnd"/>
      <w:r w:rsidR="00D62A13">
        <w:rPr>
          <w:vertAlign w:val="subscript"/>
        </w:rPr>
        <w:t>кр</w:t>
      </w:r>
      <w:r w:rsidR="00D62A13">
        <w:t>+Р</w:t>
      </w:r>
      <w:r w:rsidR="00D62A13">
        <w:rPr>
          <w:vertAlign w:val="subscript"/>
        </w:rPr>
        <w:t>в</w:t>
      </w:r>
      <w:r w:rsidR="00D62A13">
        <w:t>+</w:t>
      </w:r>
      <w:proofErr w:type="spellEnd"/>
      <w:r w:rsidR="00D62A13">
        <w:rPr>
          <w:lang w:val="en-US"/>
        </w:rPr>
        <w:t>Y</w:t>
      </w:r>
      <w:r w:rsidR="00D62A13">
        <w:rPr>
          <w:vertAlign w:val="subscript"/>
        </w:rPr>
        <w:t>го</w:t>
      </w:r>
      <w:r w:rsidR="00D62A13">
        <w:t>.</w:t>
      </w:r>
    </w:p>
    <w:p w:rsidR="0062260A" w:rsidRDefault="0062260A"/>
    <w:p w:rsidR="0062260A" w:rsidRDefault="0062260A">
      <w:r>
        <w:rPr>
          <w:noProof/>
          <w:lang w:eastAsia="ru-RU"/>
        </w:rPr>
        <w:drawing>
          <wp:inline distT="0" distB="0" distL="0" distR="0">
            <wp:extent cx="6645910" cy="2310492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10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A13" w:rsidRDefault="00D62A13" w:rsidP="00D62A13">
      <w:r>
        <w:t>На определённой скорости, когда будут соблюдены равенства</w:t>
      </w:r>
    </w:p>
    <w:p w:rsidR="00D62A13" w:rsidRDefault="00D62A13" w:rsidP="00D62A13">
      <w:pPr>
        <w:jc w:val="center"/>
      </w:pPr>
      <w:proofErr w:type="spellStart"/>
      <w:r>
        <w:t>Р</w:t>
      </w:r>
      <w:r>
        <w:rPr>
          <w:vertAlign w:val="subscript"/>
        </w:rPr>
        <w:t>г</w:t>
      </w:r>
      <w:r>
        <w:t>=Х</w:t>
      </w:r>
      <w:r>
        <w:rPr>
          <w:vertAlign w:val="subscript"/>
        </w:rPr>
        <w:t>г</w:t>
      </w:r>
      <w:proofErr w:type="spellEnd"/>
    </w:p>
    <w:p w:rsidR="00D62A13" w:rsidRPr="00D62A13" w:rsidRDefault="00D62A13" w:rsidP="00D62A13">
      <w:pPr>
        <w:jc w:val="center"/>
      </w:pPr>
      <w:r>
        <w:rPr>
          <w:lang w:val="en-US"/>
        </w:rPr>
        <w:t>Y</w:t>
      </w:r>
      <w:r w:rsidRPr="00D62A13">
        <w:t>=</w:t>
      </w:r>
      <w:r>
        <w:rPr>
          <w:lang w:val="en-US"/>
        </w:rPr>
        <w:t>G</w:t>
      </w:r>
    </w:p>
    <w:p w:rsidR="0062260A" w:rsidRDefault="00D62A13">
      <w:r>
        <w:t>самолёт будет лететь горизонтально.</w:t>
      </w:r>
    </w:p>
    <w:p w:rsidR="0062260A" w:rsidRDefault="0062260A"/>
    <w:p w:rsidR="0062260A" w:rsidRDefault="0062260A">
      <w:r>
        <w:rPr>
          <w:noProof/>
          <w:lang w:eastAsia="ru-RU"/>
        </w:rPr>
        <w:drawing>
          <wp:inline distT="0" distB="0" distL="0" distR="0">
            <wp:extent cx="6645910" cy="2410083"/>
            <wp:effectExtent l="1905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10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60A" w:rsidRDefault="00D67611">
      <w:r>
        <w:t>Если на этой же скорости перевести самолёт в перевёрнутый полёт, он так же окажется сбалансированным.</w:t>
      </w:r>
    </w:p>
    <w:p w:rsidR="0062260A" w:rsidRDefault="0062260A"/>
    <w:p w:rsidR="0062260A" w:rsidRDefault="0062260A">
      <w:r>
        <w:rPr>
          <w:noProof/>
          <w:lang w:eastAsia="ru-RU"/>
        </w:rPr>
        <w:lastRenderedPageBreak/>
        <w:drawing>
          <wp:inline distT="0" distB="0" distL="0" distR="0">
            <wp:extent cx="6645910" cy="2569295"/>
            <wp:effectExtent l="1905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6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60A" w:rsidRDefault="00D67611">
      <w:r>
        <w:t xml:space="preserve">Балансировочная скорость горизонтального полёта симметричного самолёта с </w:t>
      </w:r>
      <w:proofErr w:type="spellStart"/>
      <w:r>
        <w:t>неотклонённым</w:t>
      </w:r>
      <w:proofErr w:type="spellEnd"/>
      <w:r>
        <w:t xml:space="preserve"> РВ зависит от </w:t>
      </w:r>
      <w:r w:rsidR="000D7989">
        <w:t>площади и плеча ГО, а также от его несущих свойств и от плеча приложения силы тяги.</w:t>
      </w:r>
    </w:p>
    <w:p w:rsidR="000D7989" w:rsidRDefault="000D7989">
      <w:r>
        <w:t xml:space="preserve">В </w:t>
      </w:r>
      <w:proofErr w:type="gramStart"/>
      <w:r>
        <w:t>общем</w:t>
      </w:r>
      <w:proofErr w:type="gramEnd"/>
      <w:r>
        <w:t xml:space="preserve"> горизонтальный полёт симметричного самолёта с </w:t>
      </w:r>
      <w:proofErr w:type="spellStart"/>
      <w:r>
        <w:t>неотклонённым</w:t>
      </w:r>
      <w:proofErr w:type="spellEnd"/>
      <w:r>
        <w:t xml:space="preserve"> РВ возможен только на одной определённой для конкретной модели скорости.</w:t>
      </w:r>
    </w:p>
    <w:p w:rsidR="000D7989" w:rsidRDefault="000D7989">
      <w:r>
        <w:t xml:space="preserve">Если добавить тягу, самолёт начнёт увеличивать скорость и </w:t>
      </w:r>
      <w:proofErr w:type="spellStart"/>
      <w:r>
        <w:t>кабрировать</w:t>
      </w:r>
      <w:proofErr w:type="spellEnd"/>
      <w:r>
        <w:t xml:space="preserve">. Через какое-то время, когда уравновесятся тяга и сопротивление, самолёт снова сбалансируется уже на другом угле атаки. Если уменьшить тягу, то скорость и </w:t>
      </w:r>
      <w:r>
        <w:rPr>
          <w:lang w:val="en-US"/>
        </w:rPr>
        <w:t>Y</w:t>
      </w:r>
      <w:r>
        <w:t xml:space="preserve"> будут уменьшаться и самолёт начнёт снижаться. Но это уже не горизонтальный полёт и рассматривать его </w:t>
      </w:r>
      <w:r w:rsidR="00EC18E5">
        <w:t>здесь нет смысла</w:t>
      </w:r>
      <w:r>
        <w:t>.</w:t>
      </w:r>
    </w:p>
    <w:p w:rsidR="00044F93" w:rsidRDefault="00044F93">
      <w:r>
        <w:t>Критикуйте, может я что-то и упустил.</w:t>
      </w:r>
    </w:p>
    <w:sectPr w:rsidR="00044F93" w:rsidSect="0062260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2260A"/>
    <w:rsid w:val="00044F93"/>
    <w:rsid w:val="000D7989"/>
    <w:rsid w:val="00155BCA"/>
    <w:rsid w:val="00186B37"/>
    <w:rsid w:val="00291A29"/>
    <w:rsid w:val="00590F36"/>
    <w:rsid w:val="0062260A"/>
    <w:rsid w:val="008525B1"/>
    <w:rsid w:val="008A339B"/>
    <w:rsid w:val="00B25BBB"/>
    <w:rsid w:val="00D62A13"/>
    <w:rsid w:val="00D67611"/>
    <w:rsid w:val="00D80B40"/>
    <w:rsid w:val="00DA45A5"/>
    <w:rsid w:val="00EC18E5"/>
    <w:rsid w:val="00F7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6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4</cp:revision>
  <dcterms:created xsi:type="dcterms:W3CDTF">2017-01-20T21:23:00Z</dcterms:created>
  <dcterms:modified xsi:type="dcterms:W3CDTF">2017-01-21T06:11:00Z</dcterms:modified>
</cp:coreProperties>
</file>