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B8" w:rsidRDefault="00A70EB8" w:rsidP="00FA4D52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A0EE8" w:rsidRPr="00A70EB8" w:rsidRDefault="0017732E" w:rsidP="00FA4D52">
      <w:pPr>
        <w:jc w:val="center"/>
        <w:rPr>
          <w:rFonts w:ascii="Times New Roman" w:hAnsi="Times New Roman" w:cs="Times New Roman"/>
          <w:b/>
          <w:sz w:val="36"/>
          <w:szCs w:val="28"/>
          <w:lang w:val="en-US"/>
        </w:rPr>
      </w:pPr>
      <w:r w:rsidRPr="00A70EB8">
        <w:rPr>
          <w:rFonts w:ascii="Times New Roman" w:hAnsi="Times New Roman" w:cs="Times New Roman"/>
          <w:b/>
          <w:sz w:val="36"/>
          <w:szCs w:val="28"/>
        </w:rPr>
        <w:t xml:space="preserve">Правила </w:t>
      </w:r>
      <w:r w:rsidRPr="00CF1F7F">
        <w:rPr>
          <w:rFonts w:ascii="Times New Roman" w:hAnsi="Times New Roman" w:cs="Times New Roman"/>
          <w:b/>
          <w:sz w:val="36"/>
          <w:szCs w:val="36"/>
        </w:rPr>
        <w:t xml:space="preserve">класса </w:t>
      </w:r>
      <w:r w:rsidRPr="00CF1F7F">
        <w:rPr>
          <w:rFonts w:ascii="Times New Roman" w:hAnsi="Times New Roman" w:cs="Times New Roman"/>
          <w:b/>
          <w:sz w:val="36"/>
          <w:szCs w:val="36"/>
          <w:lang w:val="en-US"/>
        </w:rPr>
        <w:t>F</w:t>
      </w:r>
      <w:r w:rsidRPr="00CF1F7F">
        <w:rPr>
          <w:rFonts w:ascii="Times New Roman" w:hAnsi="Times New Roman" w:cs="Times New Roman"/>
          <w:b/>
          <w:sz w:val="36"/>
          <w:szCs w:val="36"/>
        </w:rPr>
        <w:t>3</w:t>
      </w:r>
      <w:r w:rsidR="00CF1F7F" w:rsidRPr="00CF1F7F">
        <w:rPr>
          <w:rFonts w:ascii="Times New Roman" w:hAnsi="Times New Roman" w:cs="Times New Roman"/>
          <w:b/>
          <w:sz w:val="36"/>
          <w:szCs w:val="36"/>
        </w:rPr>
        <w:t>–</w:t>
      </w:r>
      <w:r w:rsidRPr="00CF1F7F">
        <w:rPr>
          <w:rFonts w:ascii="Times New Roman" w:hAnsi="Times New Roman" w:cs="Times New Roman"/>
          <w:b/>
          <w:sz w:val="36"/>
          <w:szCs w:val="36"/>
          <w:lang w:val="en-US"/>
        </w:rPr>
        <w:t>RES</w:t>
      </w:r>
    </w:p>
    <w:p w:rsidR="00FA4D52" w:rsidRDefault="00FA4D52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347732" w:rsidP="00FA4D52">
      <w:pPr>
        <w:jc w:val="center"/>
        <w:rPr>
          <w:rFonts w:ascii="Times New Roman" w:hAnsi="Times New Roman" w:cs="Times New Roman"/>
          <w:sz w:val="28"/>
          <w:szCs w:val="28"/>
        </w:rPr>
      </w:pPr>
      <w:r w:rsidRPr="003352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215900</wp:posOffset>
            </wp:positionV>
            <wp:extent cx="5982335" cy="3890010"/>
            <wp:effectExtent l="0" t="1587" r="0" b="0"/>
            <wp:wrapThrough wrapText="bothSides">
              <wp:wrapPolygon edited="0">
                <wp:start x="-6" y="21591"/>
                <wp:lineTo x="21523" y="21591"/>
                <wp:lineTo x="21523" y="118"/>
                <wp:lineTo x="-6" y="118"/>
                <wp:lineTo x="-6" y="21591"/>
              </wp:wrapPolygon>
            </wp:wrapThrough>
            <wp:docPr id="1" name="Рисунок 1" descr="Mοντελισμός για όλους με θερμικα ανεμοπτερ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οντελισμός για όλους με θερμικα ανεμοπτερ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82335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EB8" w:rsidRDefault="00A70EB8" w:rsidP="00FA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35231" w:rsidRDefault="00335231" w:rsidP="000C6DEE">
      <w:pPr>
        <w:spacing w:after="0" w:line="360" w:lineRule="auto"/>
        <w:jc w:val="center"/>
      </w:pPr>
    </w:p>
    <w:p w:rsidR="00347732" w:rsidRDefault="00347732" w:rsidP="000C6DEE">
      <w:pPr>
        <w:spacing w:after="0" w:line="360" w:lineRule="auto"/>
        <w:jc w:val="center"/>
      </w:pPr>
    </w:p>
    <w:p w:rsidR="00347732" w:rsidRDefault="00347732" w:rsidP="000C6DEE">
      <w:pPr>
        <w:spacing w:after="0" w:line="360" w:lineRule="auto"/>
        <w:jc w:val="center"/>
      </w:pPr>
    </w:p>
    <w:p w:rsidR="00347732" w:rsidRDefault="00347732" w:rsidP="000C6DEE">
      <w:pPr>
        <w:spacing w:after="0" w:line="360" w:lineRule="auto"/>
        <w:jc w:val="center"/>
      </w:pPr>
    </w:p>
    <w:p w:rsidR="00347732" w:rsidRDefault="00347732" w:rsidP="000C6DEE">
      <w:pPr>
        <w:spacing w:after="0" w:line="360" w:lineRule="auto"/>
        <w:jc w:val="center"/>
      </w:pPr>
    </w:p>
    <w:p w:rsidR="00347732" w:rsidRDefault="00347732" w:rsidP="000C6DEE">
      <w:pPr>
        <w:spacing w:after="0" w:line="360" w:lineRule="auto"/>
        <w:jc w:val="center"/>
      </w:pPr>
    </w:p>
    <w:sdt>
      <w:sdtPr>
        <w:id w:val="1266116826"/>
      </w:sdtPr>
      <w:sdtEndPr>
        <w:rPr>
          <w:b/>
          <w:bCs/>
        </w:rPr>
      </w:sdtEndPr>
      <w:sdtContent>
        <w:p w:rsidR="000C6DEE" w:rsidRDefault="000C6DEE" w:rsidP="000C6DEE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СОДЕРЖАНИЕ</w:t>
          </w:r>
        </w:p>
        <w:p w:rsidR="000C6DEE" w:rsidRPr="000C6DEE" w:rsidRDefault="000C6DEE" w:rsidP="000C6DEE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915E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C6DEE" w:rsidRPr="00C2138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915E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9122012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_Toc49122012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3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Определения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_Toc49122013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4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Технические характеристики модели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_Toc49122014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5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Стартовое оборудование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_Toc49122015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6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Местность проведения соревнований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_Toc49122016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7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Конкурсные полеты (описание соревновательного процесса)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_Toc49122017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383" w:rsidRPr="00C21383" w:rsidRDefault="00D915E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9122018" w:history="1">
            <w:r w:rsidR="00C21383" w:rsidRPr="00C21383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Финальные туры.</w:t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_Toc49122018 \h </w:instrTex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21383"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C213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6DEE" w:rsidRDefault="00D915EC">
          <w:r w:rsidRPr="00C2138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0C6DEE" w:rsidRDefault="000C6DEE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C21383" w:rsidRDefault="00C21383" w:rsidP="009913E3">
      <w:pPr>
        <w:ind w:left="720"/>
      </w:pPr>
    </w:p>
    <w:p w:rsidR="000C6DEE" w:rsidRDefault="000C6DEE" w:rsidP="009913E3">
      <w:pPr>
        <w:ind w:left="720"/>
      </w:pPr>
    </w:p>
    <w:p w:rsidR="000C6DEE" w:rsidRDefault="000C6DEE" w:rsidP="009913E3">
      <w:pPr>
        <w:ind w:left="720"/>
      </w:pPr>
    </w:p>
    <w:p w:rsidR="000C6DEE" w:rsidRDefault="000C6DEE" w:rsidP="009913E3">
      <w:pPr>
        <w:ind w:left="720"/>
      </w:pPr>
    </w:p>
    <w:p w:rsidR="000C6DEE" w:rsidRDefault="000C6DEE" w:rsidP="009913E3">
      <w:pPr>
        <w:ind w:left="720"/>
      </w:pPr>
    </w:p>
    <w:p w:rsidR="009913E3" w:rsidRDefault="009913E3" w:rsidP="009913E3">
      <w:pPr>
        <w:ind w:left="720"/>
      </w:pPr>
    </w:p>
    <w:p w:rsidR="009913E3" w:rsidRDefault="009913E3" w:rsidP="009913E3">
      <w:pPr>
        <w:ind w:left="720"/>
      </w:pPr>
    </w:p>
    <w:p w:rsidR="009913E3" w:rsidRDefault="009913E3" w:rsidP="009913E3">
      <w:pPr>
        <w:ind w:left="720"/>
      </w:pPr>
    </w:p>
    <w:p w:rsidR="009913E3" w:rsidRDefault="009913E3" w:rsidP="009913E3">
      <w:pPr>
        <w:ind w:left="720"/>
      </w:pPr>
    </w:p>
    <w:p w:rsidR="009913E3" w:rsidRDefault="009913E3" w:rsidP="009913E3">
      <w:pPr>
        <w:ind w:left="720"/>
      </w:pPr>
    </w:p>
    <w:p w:rsidR="00251EB0" w:rsidRPr="00251EB0" w:rsidRDefault="00251EB0" w:rsidP="00251EB0">
      <w:r>
        <w:t>Перевели: Таций И.М. и Таций М.И.</w:t>
      </w:r>
    </w:p>
    <w:p w:rsidR="0017732E" w:rsidRDefault="000837E0" w:rsidP="00A70EB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49122012"/>
      <w:r w:rsidRPr="00A70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0"/>
    </w:p>
    <w:p w:rsidR="000C6DEE" w:rsidRPr="000C6DEE" w:rsidRDefault="000C6DEE" w:rsidP="000C6DEE"/>
    <w:p w:rsidR="00C54AC5" w:rsidRDefault="009D1F1F" w:rsidP="004A4A9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RES</w:t>
      </w:r>
      <w:r w:rsidRPr="009D1F1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D1F1F">
        <w:rPr>
          <w:rFonts w:ascii="Times New Roman" w:hAnsi="Times New Roman" w:cs="Times New Roman"/>
          <w:sz w:val="28"/>
          <w:szCs w:val="28"/>
        </w:rPr>
        <w:t xml:space="preserve"> –</w:t>
      </w:r>
      <w:r w:rsidR="004A4A97">
        <w:rPr>
          <w:rFonts w:ascii="Times New Roman" w:hAnsi="Times New Roman" w:cs="Times New Roman"/>
          <w:sz w:val="28"/>
          <w:szCs w:val="28"/>
        </w:rPr>
        <w:t xml:space="preserve"> расшифровывается как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A4A97">
        <w:rPr>
          <w:rFonts w:ascii="Times New Roman" w:hAnsi="Times New Roman" w:cs="Times New Roman"/>
          <w:sz w:val="28"/>
          <w:szCs w:val="28"/>
          <w:lang w:val="en-US"/>
        </w:rPr>
        <w:t>Rudder</w:t>
      </w:r>
      <w:r>
        <w:rPr>
          <w:rFonts w:ascii="Times New Roman" w:hAnsi="Times New Roman" w:cs="Times New Roman"/>
          <w:sz w:val="28"/>
          <w:szCs w:val="28"/>
        </w:rPr>
        <w:t>(</w:t>
      </w:r>
      <w:r w:rsidR="004A4A97">
        <w:rPr>
          <w:rFonts w:ascii="Times New Roman" w:hAnsi="Times New Roman" w:cs="Times New Roman"/>
          <w:sz w:val="28"/>
          <w:szCs w:val="28"/>
        </w:rPr>
        <w:t>руль направления</w:t>
      </w:r>
      <w:r w:rsidRPr="009D1F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4A97">
        <w:rPr>
          <w:rFonts w:ascii="Times New Roman" w:hAnsi="Times New Roman" w:cs="Times New Roman"/>
          <w:sz w:val="28"/>
          <w:szCs w:val="28"/>
          <w:lang w:val="en-US"/>
        </w:rPr>
        <w:t>Elevator</w:t>
      </w:r>
      <w:r>
        <w:rPr>
          <w:rFonts w:ascii="Times New Roman" w:hAnsi="Times New Roman" w:cs="Times New Roman"/>
          <w:sz w:val="28"/>
          <w:szCs w:val="28"/>
        </w:rPr>
        <w:t>(</w:t>
      </w:r>
      <w:r w:rsidR="004A4A97">
        <w:rPr>
          <w:rFonts w:ascii="Times New Roman" w:hAnsi="Times New Roman" w:cs="Times New Roman"/>
          <w:sz w:val="28"/>
          <w:szCs w:val="28"/>
        </w:rPr>
        <w:t>руль высоты</w:t>
      </w:r>
      <w:r w:rsidRPr="009D1F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4A97">
        <w:rPr>
          <w:rFonts w:ascii="Times New Roman" w:hAnsi="Times New Roman" w:cs="Times New Roman"/>
          <w:sz w:val="28"/>
          <w:szCs w:val="28"/>
          <w:lang w:val="en-US"/>
        </w:rPr>
        <w:t>Spoiler</w:t>
      </w:r>
      <w:r>
        <w:rPr>
          <w:rFonts w:ascii="Times New Roman" w:hAnsi="Times New Roman" w:cs="Times New Roman"/>
          <w:sz w:val="28"/>
          <w:szCs w:val="28"/>
        </w:rPr>
        <w:t>(</w:t>
      </w:r>
      <w:r w:rsidR="004A4A97">
        <w:rPr>
          <w:rFonts w:ascii="Times New Roman" w:hAnsi="Times New Roman" w:cs="Times New Roman"/>
          <w:sz w:val="28"/>
          <w:szCs w:val="28"/>
        </w:rPr>
        <w:t>аэродинамический тормоз</w:t>
      </w:r>
      <w:r w:rsidRPr="009D1F1F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общий размах крыльев 2 метра.</w:t>
      </w:r>
    </w:p>
    <w:p w:rsidR="00C54AC5" w:rsidRPr="00C54AC5" w:rsidRDefault="00C54AC5" w:rsidP="004A4A9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класс позволит сделать соревновательный процесс доступным для всех возрастов и бюджетов. Цель состоит в том</w:t>
      </w:r>
      <w:r w:rsidR="004200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вдохновить и вовлечь новых спортсменов</w:t>
      </w:r>
    </w:p>
    <w:p w:rsidR="00FE2628" w:rsidRPr="00A90E0D" w:rsidRDefault="006E1BE2" w:rsidP="004A4A9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</w:t>
      </w:r>
      <w:r w:rsidR="00C54AC5">
        <w:rPr>
          <w:rFonts w:ascii="Times New Roman" w:hAnsi="Times New Roman" w:cs="Times New Roman"/>
          <w:sz w:val="28"/>
          <w:szCs w:val="28"/>
        </w:rPr>
        <w:t xml:space="preserve"> радиоуправляемом</w:t>
      </w:r>
      <w:r>
        <w:rPr>
          <w:rFonts w:ascii="Times New Roman" w:hAnsi="Times New Roman" w:cs="Times New Roman"/>
          <w:sz w:val="28"/>
          <w:szCs w:val="28"/>
        </w:rPr>
        <w:t xml:space="preserve"> классе </w:t>
      </w:r>
      <w:r w:rsidR="00C54AC5">
        <w:rPr>
          <w:rFonts w:ascii="Times New Roman" w:hAnsi="Times New Roman" w:cs="Times New Roman"/>
          <w:sz w:val="28"/>
          <w:szCs w:val="28"/>
        </w:rPr>
        <w:t xml:space="preserve">планеров парителей </w:t>
      </w:r>
      <w:r>
        <w:rPr>
          <w:rFonts w:ascii="Times New Roman" w:hAnsi="Times New Roman" w:cs="Times New Roman"/>
          <w:sz w:val="28"/>
          <w:szCs w:val="28"/>
        </w:rPr>
        <w:t>запрещено пр</w:t>
      </w:r>
      <w:r w:rsidR="00C54AC5">
        <w:rPr>
          <w:rFonts w:ascii="Times New Roman" w:hAnsi="Times New Roman" w:cs="Times New Roman"/>
          <w:sz w:val="28"/>
          <w:szCs w:val="28"/>
        </w:rPr>
        <w:t xml:space="preserve">именение композитных материалов. </w:t>
      </w:r>
      <w:r w:rsidR="0017732E" w:rsidRPr="00A70EB8">
        <w:rPr>
          <w:rFonts w:ascii="Times New Roman" w:hAnsi="Times New Roman" w:cs="Times New Roman"/>
          <w:sz w:val="28"/>
          <w:szCs w:val="28"/>
        </w:rPr>
        <w:t>Модели должны быть сделаны преимущественно из дерева, за исключением элементов с высокой нагрузкой, таких как лонжероны и хвостовые балки</w:t>
      </w:r>
      <w:r w:rsidR="00FE2628" w:rsidRPr="00A70EB8">
        <w:rPr>
          <w:rFonts w:ascii="Times New Roman" w:hAnsi="Times New Roman" w:cs="Times New Roman"/>
          <w:sz w:val="28"/>
          <w:szCs w:val="28"/>
        </w:rPr>
        <w:t>, которые могут быть сконструированы с использованием композитных материалов. Модель запускается с использованиям стандартного леера с амортизатором, обеспечивающего высоту запуска примерно 80</w:t>
      </w:r>
      <w:r w:rsidR="00A70EB8">
        <w:rPr>
          <w:rFonts w:ascii="Times New Roman" w:hAnsi="Times New Roman" w:cs="Times New Roman"/>
          <w:sz w:val="28"/>
          <w:szCs w:val="28"/>
        </w:rPr>
        <w:t xml:space="preserve"> – </w:t>
      </w:r>
      <w:r w:rsidR="00FE2628" w:rsidRPr="00A70EB8">
        <w:rPr>
          <w:rFonts w:ascii="Times New Roman" w:hAnsi="Times New Roman" w:cs="Times New Roman"/>
          <w:sz w:val="28"/>
          <w:szCs w:val="28"/>
        </w:rPr>
        <w:t xml:space="preserve">90 м. </w:t>
      </w:r>
    </w:p>
    <w:p w:rsidR="00A70EB8" w:rsidRPr="00A70EB8" w:rsidRDefault="00A70EB8" w:rsidP="00A70E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7732E" w:rsidRPr="00C21383" w:rsidRDefault="00FE2628" w:rsidP="00A70EB8">
      <w:pPr>
        <w:pStyle w:val="1"/>
        <w:spacing w:line="36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49122013"/>
      <w:r w:rsidRPr="00C21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Определения</w:t>
      </w:r>
      <w:bookmarkEnd w:id="1"/>
    </w:p>
    <w:p w:rsidR="00A70EB8" w:rsidRPr="00A70EB8" w:rsidRDefault="00A70EB8" w:rsidP="00A70E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2628" w:rsidRPr="00A70EB8" w:rsidRDefault="00FE2628" w:rsidP="00A70EB8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Радиоуправляемый планер. Модель самолета, которая не оснащена приводным устройством и его импульс, и траектория полета определяется исключительно аэродинамическими силами, только после выхода из буксировки. Участник должен контролировать самолет с помощью системы радиоуправления. </w:t>
      </w:r>
    </w:p>
    <w:p w:rsidR="00FE2628" w:rsidRPr="00A70EB8" w:rsidRDefault="00DB7544" w:rsidP="00A70EB8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Композитные материалы</w:t>
      </w:r>
      <w:r w:rsidR="004A4A97">
        <w:rPr>
          <w:rFonts w:ascii="Times New Roman" w:hAnsi="Times New Roman" w:cs="Times New Roman"/>
          <w:sz w:val="28"/>
          <w:szCs w:val="28"/>
        </w:rPr>
        <w:t xml:space="preserve"> – </w:t>
      </w:r>
      <w:r w:rsidRPr="00A70EB8">
        <w:rPr>
          <w:rFonts w:ascii="Times New Roman" w:hAnsi="Times New Roman" w:cs="Times New Roman"/>
          <w:sz w:val="28"/>
          <w:szCs w:val="28"/>
        </w:rPr>
        <w:t>э</w:t>
      </w:r>
      <w:r w:rsidR="00FE2628" w:rsidRPr="00A70EB8">
        <w:rPr>
          <w:rFonts w:ascii="Times New Roman" w:hAnsi="Times New Roman" w:cs="Times New Roman"/>
          <w:sz w:val="28"/>
          <w:szCs w:val="28"/>
        </w:rPr>
        <w:t xml:space="preserve">то материалы, которые используют многожильные волокна, такие как: </w:t>
      </w:r>
      <w:r w:rsidR="00D61A32" w:rsidRPr="00D61A32">
        <w:rPr>
          <w:rFonts w:ascii="Times New Roman" w:hAnsi="Times New Roman" w:cs="Times New Roman"/>
          <w:sz w:val="28"/>
          <w:szCs w:val="28"/>
        </w:rPr>
        <w:t>угле</w:t>
      </w:r>
      <w:r w:rsidR="00FE2628" w:rsidRPr="00D61A32">
        <w:rPr>
          <w:rFonts w:ascii="Times New Roman" w:hAnsi="Times New Roman" w:cs="Times New Roman"/>
          <w:sz w:val="28"/>
          <w:szCs w:val="28"/>
        </w:rPr>
        <w:t>-волокно</w:t>
      </w:r>
      <w:r w:rsidR="00FE2628" w:rsidRPr="00A70EB8">
        <w:rPr>
          <w:rFonts w:ascii="Times New Roman" w:hAnsi="Times New Roman" w:cs="Times New Roman"/>
          <w:sz w:val="28"/>
          <w:szCs w:val="28"/>
        </w:rPr>
        <w:t xml:space="preserve"> (карбон, углепластик, </w:t>
      </w:r>
      <w:r w:rsidR="00FE2628" w:rsidRPr="00A70EB8">
        <w:rPr>
          <w:rFonts w:ascii="Times New Roman" w:hAnsi="Times New Roman" w:cs="Times New Roman"/>
          <w:sz w:val="28"/>
          <w:szCs w:val="28"/>
          <w:lang w:val="en-US"/>
        </w:rPr>
        <w:t>carbon</w:t>
      </w:r>
      <w:r w:rsidR="00FE2628" w:rsidRPr="00A70EB8">
        <w:rPr>
          <w:rFonts w:ascii="Times New Roman" w:hAnsi="Times New Roman" w:cs="Times New Roman"/>
          <w:sz w:val="28"/>
          <w:szCs w:val="28"/>
        </w:rPr>
        <w:t>), стекловолокно (стеклоткань, стеклопластик), к</w:t>
      </w:r>
      <w:r w:rsidRPr="00A70EB8">
        <w:rPr>
          <w:rFonts w:ascii="Times New Roman" w:hAnsi="Times New Roman" w:cs="Times New Roman"/>
          <w:sz w:val="28"/>
          <w:szCs w:val="28"/>
        </w:rPr>
        <w:t>е</w:t>
      </w:r>
      <w:r w:rsidR="00FE2628" w:rsidRPr="00A70EB8">
        <w:rPr>
          <w:rFonts w:ascii="Times New Roman" w:hAnsi="Times New Roman" w:cs="Times New Roman"/>
          <w:sz w:val="28"/>
          <w:szCs w:val="28"/>
        </w:rPr>
        <w:t>влар</w:t>
      </w:r>
      <w:r w:rsidR="00A90E0D">
        <w:rPr>
          <w:rFonts w:ascii="Times New Roman" w:hAnsi="Times New Roman" w:cs="Times New Roman"/>
          <w:sz w:val="28"/>
          <w:szCs w:val="28"/>
        </w:rPr>
        <w:t xml:space="preserve"> (арамид)</w:t>
      </w:r>
      <w:r w:rsidRPr="00A70EB8">
        <w:rPr>
          <w:rFonts w:ascii="Times New Roman" w:hAnsi="Times New Roman" w:cs="Times New Roman"/>
          <w:sz w:val="28"/>
          <w:szCs w:val="28"/>
        </w:rPr>
        <w:t>в качестве</w:t>
      </w:r>
      <w:r w:rsidR="00BA229D">
        <w:rPr>
          <w:rFonts w:ascii="Times New Roman" w:hAnsi="Times New Roman" w:cs="Times New Roman"/>
          <w:sz w:val="28"/>
          <w:szCs w:val="28"/>
        </w:rPr>
        <w:t>связующего эпоксидные и прочие смолы</w:t>
      </w:r>
      <w:r w:rsidRPr="00A70EB8">
        <w:rPr>
          <w:rFonts w:ascii="Times New Roman" w:hAnsi="Times New Roman" w:cs="Times New Roman"/>
          <w:sz w:val="28"/>
          <w:szCs w:val="28"/>
        </w:rPr>
        <w:t>.</w:t>
      </w:r>
    </w:p>
    <w:p w:rsidR="00DB7544" w:rsidRPr="00A70EB8" w:rsidRDefault="00DB7544" w:rsidP="00A70EB8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Стандартная модель </w:t>
      </w:r>
      <w:r w:rsidR="00BA229D">
        <w:rPr>
          <w:rFonts w:ascii="Times New Roman" w:hAnsi="Times New Roman" w:cs="Times New Roman"/>
          <w:sz w:val="28"/>
          <w:szCs w:val="28"/>
        </w:rPr>
        <w:t>–</w:t>
      </w:r>
      <w:r w:rsidRPr="00A70EB8">
        <w:rPr>
          <w:rFonts w:ascii="Times New Roman" w:hAnsi="Times New Roman" w:cs="Times New Roman"/>
          <w:sz w:val="28"/>
          <w:szCs w:val="28"/>
        </w:rPr>
        <w:t xml:space="preserve"> модель</w:t>
      </w:r>
      <w:r w:rsidR="00BA229D">
        <w:rPr>
          <w:rFonts w:ascii="Times New Roman" w:hAnsi="Times New Roman" w:cs="Times New Roman"/>
          <w:sz w:val="28"/>
          <w:szCs w:val="28"/>
        </w:rPr>
        <w:t xml:space="preserve"> планера</w:t>
      </w:r>
      <w:r w:rsidRPr="00A70EB8">
        <w:rPr>
          <w:rFonts w:ascii="Times New Roman" w:hAnsi="Times New Roman" w:cs="Times New Roman"/>
          <w:sz w:val="28"/>
          <w:szCs w:val="28"/>
        </w:rPr>
        <w:t xml:space="preserve">, состоящая из крыльев, фюзеляжа и хвостового оперения. Хвостовое оперение может быть </w:t>
      </w:r>
      <w:r w:rsidRPr="00A70EB8">
        <w:rPr>
          <w:rFonts w:ascii="Times New Roman" w:hAnsi="Times New Roman" w:cs="Times New Roman"/>
          <w:sz w:val="28"/>
          <w:szCs w:val="28"/>
        </w:rPr>
        <w:lastRenderedPageBreak/>
        <w:t xml:space="preserve">выполнено по классической схеме, или же </w:t>
      </w:r>
      <w:r w:rsidRPr="00A70EB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F1F7F">
        <w:rPr>
          <w:rFonts w:ascii="Times New Roman" w:hAnsi="Times New Roman" w:cs="Times New Roman"/>
          <w:sz w:val="28"/>
          <w:szCs w:val="28"/>
        </w:rPr>
        <w:t>,</w:t>
      </w:r>
      <w:r w:rsidRPr="00A7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70EB8">
        <w:rPr>
          <w:rFonts w:ascii="Times New Roman" w:hAnsi="Times New Roman" w:cs="Times New Roman"/>
          <w:sz w:val="28"/>
          <w:szCs w:val="28"/>
        </w:rPr>
        <w:t xml:space="preserve"> и крестообразный. Элероны </w:t>
      </w:r>
      <w:r w:rsidR="00BA229D">
        <w:rPr>
          <w:rFonts w:ascii="Times New Roman" w:hAnsi="Times New Roman" w:cs="Times New Roman"/>
          <w:sz w:val="28"/>
          <w:szCs w:val="28"/>
        </w:rPr>
        <w:t xml:space="preserve">и закрылки </w:t>
      </w:r>
      <w:r w:rsidRPr="00A70EB8">
        <w:rPr>
          <w:rFonts w:ascii="Times New Roman" w:hAnsi="Times New Roman" w:cs="Times New Roman"/>
          <w:sz w:val="28"/>
          <w:szCs w:val="28"/>
        </w:rPr>
        <w:t>не разрешены.</w:t>
      </w:r>
    </w:p>
    <w:p w:rsidR="00DB7544" w:rsidRPr="00A70EB8" w:rsidRDefault="00BA229D" w:rsidP="00A70EB8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Бесхвостая модель планера</w:t>
      </w:r>
      <w:r w:rsidR="00DB7544" w:rsidRPr="00A70EB8">
        <w:rPr>
          <w:rFonts w:ascii="Times New Roman" w:hAnsi="Times New Roman" w:cs="Times New Roman"/>
          <w:sz w:val="28"/>
          <w:szCs w:val="28"/>
        </w:rPr>
        <w:t>, которая не имеет хвостового оперения и управляется элевонами на крыльях обеспечивающими контроль направления и высоты</w:t>
      </w:r>
      <w:r w:rsidR="00CF1F7F">
        <w:rPr>
          <w:rFonts w:ascii="Times New Roman" w:hAnsi="Times New Roman" w:cs="Times New Roman"/>
          <w:sz w:val="28"/>
          <w:szCs w:val="28"/>
        </w:rPr>
        <w:t xml:space="preserve"> может иметьм</w:t>
      </w:r>
      <w:r w:rsidR="00DB7544" w:rsidRPr="00A70EB8">
        <w:rPr>
          <w:rFonts w:ascii="Times New Roman" w:hAnsi="Times New Roman" w:cs="Times New Roman"/>
          <w:sz w:val="28"/>
          <w:szCs w:val="28"/>
        </w:rPr>
        <w:t>аксимум два сервопривода (по одному на крыло</w:t>
      </w:r>
      <w:r>
        <w:rPr>
          <w:rFonts w:ascii="Times New Roman" w:hAnsi="Times New Roman" w:cs="Times New Roman"/>
          <w:sz w:val="28"/>
          <w:szCs w:val="28"/>
        </w:rPr>
        <w:t xml:space="preserve"> без учета аэродинамического тормоза</w:t>
      </w:r>
      <w:r w:rsidR="00DB7544" w:rsidRPr="00A70EB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913E3" w:rsidRDefault="000837E0" w:rsidP="00A70EB8">
      <w:pPr>
        <w:pStyle w:val="a3"/>
        <w:numPr>
          <w:ilvl w:val="0"/>
          <w:numId w:val="3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Организатор соревнований-человек ответственный за проведения соревнований.</w:t>
      </w:r>
    </w:p>
    <w:p w:rsidR="00A70EB8" w:rsidRPr="00A70EB8" w:rsidRDefault="00A70EB8" w:rsidP="00A70EB8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837E0" w:rsidRPr="00A70EB8" w:rsidRDefault="000837E0" w:rsidP="00A70EB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49122014"/>
      <w:r w:rsidRPr="00A70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Технические характеристики модели</w:t>
      </w:r>
      <w:bookmarkEnd w:id="2"/>
    </w:p>
    <w:p w:rsidR="00A70EB8" w:rsidRPr="00A70EB8" w:rsidRDefault="00A70EB8" w:rsidP="00A70EB8">
      <w:pPr>
        <w:rPr>
          <w:rFonts w:ascii="Times New Roman" w:hAnsi="Times New Roman" w:cs="Times New Roman"/>
          <w:sz w:val="28"/>
          <w:szCs w:val="28"/>
        </w:rPr>
      </w:pPr>
    </w:p>
    <w:p w:rsidR="000837E0" w:rsidRPr="00A70EB8" w:rsidRDefault="000837E0" w:rsidP="005A36C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Модель должна обладать данными техническими характеристиками: </w:t>
      </w:r>
    </w:p>
    <w:p w:rsidR="000837E0" w:rsidRPr="00A70EB8" w:rsidRDefault="00BA229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Планер </w:t>
      </w:r>
      <w:r w:rsidR="000837E0" w:rsidRPr="00A70EB8">
        <w:rPr>
          <w:rFonts w:ascii="Times New Roman" w:hAnsi="Times New Roman" w:cs="Times New Roman"/>
          <w:sz w:val="28"/>
          <w:szCs w:val="28"/>
        </w:rPr>
        <w:t>может быть классической или бесхвостой (летающее крыло) схемой.</w:t>
      </w:r>
    </w:p>
    <w:p w:rsidR="000837E0" w:rsidRPr="00A70EB8" w:rsidRDefault="00A90E0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размах крыльев</w:t>
      </w:r>
      <w:r w:rsidR="000837E0" w:rsidRPr="00A70EB8">
        <w:rPr>
          <w:rFonts w:ascii="Times New Roman" w:hAnsi="Times New Roman" w:cs="Times New Roman"/>
          <w:sz w:val="28"/>
          <w:szCs w:val="28"/>
        </w:rPr>
        <w:t xml:space="preserve"> не должен превышать 200</w:t>
      </w:r>
      <w:r w:rsidR="00CF1F7F">
        <w:rPr>
          <w:rFonts w:ascii="Times New Roman" w:hAnsi="Times New Roman" w:cs="Times New Roman"/>
          <w:sz w:val="28"/>
          <w:szCs w:val="28"/>
        </w:rPr>
        <w:t>0</w:t>
      </w:r>
      <w:r w:rsidR="000837E0" w:rsidRPr="00A70EB8">
        <w:rPr>
          <w:rFonts w:ascii="Times New Roman" w:hAnsi="Times New Roman" w:cs="Times New Roman"/>
          <w:sz w:val="28"/>
          <w:szCs w:val="28"/>
        </w:rPr>
        <w:t xml:space="preserve"> мм.  </w:t>
      </w:r>
    </w:p>
    <w:p w:rsidR="000837E0" w:rsidRPr="00A70EB8" w:rsidRDefault="00BA229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Планер</w:t>
      </w:r>
      <w:r w:rsidR="000837E0" w:rsidRPr="00A70EB8">
        <w:rPr>
          <w:rFonts w:ascii="Times New Roman" w:hAnsi="Times New Roman" w:cs="Times New Roman"/>
          <w:sz w:val="28"/>
          <w:szCs w:val="28"/>
        </w:rPr>
        <w:t xml:space="preserve"> должен быть построен преимущественно из дерева.</w:t>
      </w:r>
    </w:p>
    <w:p w:rsidR="0052165F" w:rsidRDefault="00BA229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Планер</w:t>
      </w:r>
      <w:r w:rsidR="0052165F" w:rsidRPr="00A70EB8">
        <w:rPr>
          <w:rFonts w:ascii="Times New Roman" w:hAnsi="Times New Roman" w:cs="Times New Roman"/>
          <w:sz w:val="28"/>
          <w:szCs w:val="28"/>
        </w:rPr>
        <w:t xml:space="preserve"> может быть оснащ</w:t>
      </w:r>
      <w:r w:rsidR="004A4A97">
        <w:rPr>
          <w:rFonts w:ascii="Times New Roman" w:hAnsi="Times New Roman" w:cs="Times New Roman"/>
          <w:sz w:val="28"/>
          <w:szCs w:val="28"/>
        </w:rPr>
        <w:t>ен тормозными щ</w:t>
      </w:r>
      <w:r w:rsidR="00D97A54">
        <w:rPr>
          <w:rFonts w:ascii="Times New Roman" w:hAnsi="Times New Roman" w:cs="Times New Roman"/>
          <w:sz w:val="28"/>
          <w:szCs w:val="28"/>
        </w:rPr>
        <w:t>и</w:t>
      </w:r>
      <w:r w:rsidR="004A4A97">
        <w:rPr>
          <w:rFonts w:ascii="Times New Roman" w:hAnsi="Times New Roman" w:cs="Times New Roman"/>
          <w:sz w:val="28"/>
          <w:szCs w:val="28"/>
        </w:rPr>
        <w:t xml:space="preserve">тками </w:t>
      </w:r>
      <w:r w:rsidR="0052165F" w:rsidRPr="00A70E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аэродинамическими тормозами, </w:t>
      </w:r>
      <w:r w:rsidR="0052165F" w:rsidRPr="00A70EB8">
        <w:rPr>
          <w:rFonts w:ascii="Times New Roman" w:hAnsi="Times New Roman" w:cs="Times New Roman"/>
          <w:sz w:val="28"/>
          <w:szCs w:val="28"/>
        </w:rPr>
        <w:t>спойлерами), установленными на верхней поверхности крыла</w:t>
      </w:r>
      <w:r w:rsidR="00A90E0D">
        <w:rPr>
          <w:rFonts w:ascii="Times New Roman" w:hAnsi="Times New Roman" w:cs="Times New Roman"/>
          <w:sz w:val="28"/>
          <w:szCs w:val="28"/>
        </w:rPr>
        <w:t xml:space="preserve"> не меньше </w:t>
      </w:r>
      <w:r w:rsidR="00420036">
        <w:rPr>
          <w:rFonts w:ascii="Times New Roman" w:hAnsi="Times New Roman" w:cs="Times New Roman"/>
          <w:sz w:val="28"/>
          <w:szCs w:val="28"/>
        </w:rPr>
        <w:t xml:space="preserve">чем в </w:t>
      </w:r>
      <w:r w:rsidR="00A90E0D">
        <w:rPr>
          <w:rFonts w:ascii="Times New Roman" w:hAnsi="Times New Roman" w:cs="Times New Roman"/>
          <w:sz w:val="28"/>
          <w:szCs w:val="28"/>
        </w:rPr>
        <w:t>50 мм от задней кромки крыла</w:t>
      </w:r>
      <w:r w:rsidR="0052165F" w:rsidRPr="00A70EB8">
        <w:rPr>
          <w:rFonts w:ascii="Times New Roman" w:hAnsi="Times New Roman" w:cs="Times New Roman"/>
          <w:sz w:val="28"/>
          <w:szCs w:val="28"/>
        </w:rPr>
        <w:t xml:space="preserve">. Они могут управляться одним или двумя </w:t>
      </w:r>
      <w:r w:rsidR="00CF1F7F" w:rsidRPr="00D61A32">
        <w:rPr>
          <w:rFonts w:ascii="Times New Roman" w:hAnsi="Times New Roman" w:cs="Times New Roman"/>
          <w:color w:val="000000" w:themeColor="text1"/>
          <w:sz w:val="28"/>
          <w:szCs w:val="28"/>
        </w:rPr>
        <w:t>серво</w:t>
      </w:r>
      <w:r w:rsidR="00D61A32">
        <w:rPr>
          <w:rFonts w:ascii="Times New Roman" w:hAnsi="Times New Roman" w:cs="Times New Roman"/>
          <w:color w:val="000000" w:themeColor="text1"/>
          <w:sz w:val="28"/>
          <w:szCs w:val="28"/>
        </w:rPr>
        <w:t>привода</w:t>
      </w:r>
      <w:r w:rsidR="0052165F" w:rsidRPr="00D61A32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3A127D" w:rsidRPr="00A70EB8">
        <w:rPr>
          <w:rFonts w:ascii="Times New Roman" w:hAnsi="Times New Roman" w:cs="Times New Roman"/>
          <w:sz w:val="28"/>
          <w:szCs w:val="28"/>
        </w:rPr>
        <w:t>(по</w:t>
      </w:r>
      <w:r w:rsidR="0052165F" w:rsidRPr="00A70EB8">
        <w:rPr>
          <w:rFonts w:ascii="Times New Roman" w:hAnsi="Times New Roman" w:cs="Times New Roman"/>
          <w:sz w:val="28"/>
          <w:szCs w:val="28"/>
        </w:rPr>
        <w:t xml:space="preserve"> одному на крыло), но должны работать одновременно и управляться одним каналом приёмника. </w:t>
      </w:r>
    </w:p>
    <w:p w:rsidR="00C54AC5" w:rsidRDefault="00C54AC5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Радиус носа фюзеляжа должен быть не менее 5 мм</w:t>
      </w:r>
      <w:r w:rsidR="004A4A97">
        <w:rPr>
          <w:rFonts w:ascii="Times New Roman" w:hAnsi="Times New Roman" w:cs="Times New Roman"/>
          <w:sz w:val="28"/>
          <w:szCs w:val="28"/>
        </w:rPr>
        <w:t>.</w:t>
      </w:r>
    </w:p>
    <w:p w:rsidR="00C54AC5" w:rsidRPr="00A70EB8" w:rsidRDefault="00C54AC5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Обшивка модели может быть выполнена из фольги, шелка, бумаги, пленки.</w:t>
      </w:r>
    </w:p>
    <w:p w:rsidR="003A127D" w:rsidRPr="00A70EB8" w:rsidRDefault="003A127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Модель должна быть оснащена одним или двумя буксировочными крючками шир</w:t>
      </w:r>
      <w:r w:rsidR="002023D8">
        <w:rPr>
          <w:rFonts w:ascii="Times New Roman" w:hAnsi="Times New Roman" w:cs="Times New Roman"/>
          <w:sz w:val="28"/>
          <w:szCs w:val="28"/>
        </w:rPr>
        <w:t>и</w:t>
      </w:r>
      <w:r w:rsidRPr="00A70EB8">
        <w:rPr>
          <w:rFonts w:ascii="Times New Roman" w:hAnsi="Times New Roman" w:cs="Times New Roman"/>
          <w:sz w:val="28"/>
          <w:szCs w:val="28"/>
        </w:rPr>
        <w:t>ной не более 5 мм, и не выступать более чем на 15 мм ниже нижн</w:t>
      </w:r>
      <w:r w:rsidR="00F05795">
        <w:rPr>
          <w:rFonts w:ascii="Times New Roman" w:hAnsi="Times New Roman" w:cs="Times New Roman"/>
          <w:sz w:val="28"/>
          <w:szCs w:val="28"/>
        </w:rPr>
        <w:t>и</w:t>
      </w:r>
      <w:r w:rsidRPr="00A70EB8">
        <w:rPr>
          <w:rFonts w:ascii="Times New Roman" w:hAnsi="Times New Roman" w:cs="Times New Roman"/>
          <w:sz w:val="28"/>
          <w:szCs w:val="28"/>
        </w:rPr>
        <w:t xml:space="preserve">й поверхности фюзеляжа в точке крепления. </w:t>
      </w:r>
    </w:p>
    <w:p w:rsidR="003A127D" w:rsidRPr="00A70EB8" w:rsidRDefault="003A127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lastRenderedPageBreak/>
        <w:t>Буксировочный крючок можно регулировать, но не с помощью радио сигнала или через любые действия буксировочного леера.</w:t>
      </w:r>
    </w:p>
    <w:p w:rsidR="003A127D" w:rsidRPr="00A70EB8" w:rsidRDefault="003A127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За исключением буксировочных крючков нижняя часть фюзеляжа должна быть гладкой без выступов, которые могут использоваться в качестве тормоза при посадке.</w:t>
      </w:r>
    </w:p>
    <w:p w:rsidR="003A127D" w:rsidRPr="00A70EB8" w:rsidRDefault="003A127D" w:rsidP="00A70EB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Модель может быть оснащена балластом, который должен быть жестко закреплен </w:t>
      </w:r>
      <w:r w:rsidR="00C54AC5">
        <w:rPr>
          <w:rFonts w:ascii="Times New Roman" w:hAnsi="Times New Roman" w:cs="Times New Roman"/>
          <w:sz w:val="28"/>
          <w:szCs w:val="28"/>
        </w:rPr>
        <w:t xml:space="preserve">внутри модели </w:t>
      </w:r>
      <w:r w:rsidRPr="00A70EB8">
        <w:rPr>
          <w:rFonts w:ascii="Times New Roman" w:hAnsi="Times New Roman" w:cs="Times New Roman"/>
          <w:sz w:val="28"/>
          <w:szCs w:val="28"/>
        </w:rPr>
        <w:t>и не двигаться в полете</w:t>
      </w:r>
      <w:r w:rsidR="000B34A3">
        <w:rPr>
          <w:rFonts w:ascii="Times New Roman" w:hAnsi="Times New Roman" w:cs="Times New Roman"/>
          <w:sz w:val="28"/>
          <w:szCs w:val="28"/>
        </w:rPr>
        <w:t xml:space="preserve"> (балласт снаружи не допускается)</w:t>
      </w:r>
      <w:r w:rsidRPr="00A70EB8">
        <w:rPr>
          <w:rFonts w:ascii="Times New Roman" w:hAnsi="Times New Roman" w:cs="Times New Roman"/>
          <w:sz w:val="28"/>
          <w:szCs w:val="28"/>
        </w:rPr>
        <w:t>.</w:t>
      </w:r>
    </w:p>
    <w:p w:rsidR="00A70EB8" w:rsidRPr="00F83FAF" w:rsidRDefault="003A127D" w:rsidP="00F83FAF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Никакая телеметрия не разрешена от модели к</w:t>
      </w:r>
      <w:r w:rsidR="004A7EF2">
        <w:rPr>
          <w:rFonts w:ascii="Times New Roman" w:hAnsi="Times New Roman" w:cs="Times New Roman"/>
          <w:sz w:val="28"/>
          <w:szCs w:val="28"/>
        </w:rPr>
        <w:t xml:space="preserve"> пилоту, кроме состояния бортовой батареи питания</w:t>
      </w:r>
      <w:r w:rsidRPr="00A70EB8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CF1F7F">
        <w:rPr>
          <w:rFonts w:ascii="Times New Roman" w:hAnsi="Times New Roman" w:cs="Times New Roman"/>
          <w:sz w:val="28"/>
          <w:szCs w:val="28"/>
        </w:rPr>
        <w:t>а</w:t>
      </w:r>
      <w:r w:rsidRPr="00A70EB8">
        <w:rPr>
          <w:rFonts w:ascii="Times New Roman" w:hAnsi="Times New Roman" w:cs="Times New Roman"/>
          <w:sz w:val="28"/>
          <w:szCs w:val="28"/>
        </w:rPr>
        <w:t xml:space="preserve"> сигнала.  </w:t>
      </w:r>
    </w:p>
    <w:p w:rsidR="00A70EB8" w:rsidRPr="00A70EB8" w:rsidRDefault="00A70EB8" w:rsidP="00A70E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83FAF" w:rsidRPr="00C21383" w:rsidRDefault="000837E0" w:rsidP="00F83F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383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Исключения из требований:</w:t>
      </w:r>
    </w:p>
    <w:p w:rsidR="009913E3" w:rsidRPr="00A70EB8" w:rsidRDefault="000837E0" w:rsidP="00A70EB8">
      <w:pPr>
        <w:pStyle w:val="a3"/>
        <w:numPr>
          <w:ilvl w:val="0"/>
          <w:numId w:val="8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Композитные материалы могут быть использованы при строительстве лонжеронов крыла</w:t>
      </w:r>
      <w:r w:rsidR="009913E3" w:rsidRPr="00A70EB8">
        <w:rPr>
          <w:rFonts w:ascii="Times New Roman" w:hAnsi="Times New Roman" w:cs="Times New Roman"/>
          <w:sz w:val="28"/>
          <w:szCs w:val="28"/>
        </w:rPr>
        <w:t xml:space="preserve"> и передней кромки (</w:t>
      </w:r>
      <w:r w:rsidR="00CF1F7F">
        <w:rPr>
          <w:rFonts w:ascii="Times New Roman" w:hAnsi="Times New Roman" w:cs="Times New Roman"/>
          <w:sz w:val="28"/>
          <w:szCs w:val="28"/>
        </w:rPr>
        <w:t xml:space="preserve">разрешены только </w:t>
      </w:r>
      <w:r w:rsidR="00420036">
        <w:rPr>
          <w:rFonts w:ascii="Times New Roman" w:hAnsi="Times New Roman" w:cs="Times New Roman"/>
          <w:sz w:val="28"/>
          <w:szCs w:val="28"/>
        </w:rPr>
        <w:t>готовое изделие: трубка, пру</w:t>
      </w:r>
      <w:r w:rsidR="009913E3" w:rsidRPr="00A70EB8">
        <w:rPr>
          <w:rFonts w:ascii="Times New Roman" w:hAnsi="Times New Roman" w:cs="Times New Roman"/>
          <w:sz w:val="28"/>
          <w:szCs w:val="28"/>
        </w:rPr>
        <w:t>ток ит.).</w:t>
      </w:r>
    </w:p>
    <w:p w:rsidR="009913E3" w:rsidRPr="00A70EB8" w:rsidRDefault="009913E3" w:rsidP="00A70EB8">
      <w:pPr>
        <w:pStyle w:val="a3"/>
        <w:numPr>
          <w:ilvl w:val="0"/>
          <w:numId w:val="8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Композитные материалы могут быть использованы для хвостовой балки. Если используются</w:t>
      </w:r>
      <w:r w:rsidR="00CF1F7F">
        <w:rPr>
          <w:rFonts w:ascii="Times New Roman" w:hAnsi="Times New Roman" w:cs="Times New Roman"/>
          <w:sz w:val="28"/>
          <w:szCs w:val="28"/>
        </w:rPr>
        <w:t>, то балка</w:t>
      </w:r>
      <w:r w:rsidRPr="00A70EB8">
        <w:rPr>
          <w:rFonts w:ascii="Times New Roman" w:hAnsi="Times New Roman" w:cs="Times New Roman"/>
          <w:sz w:val="28"/>
          <w:szCs w:val="28"/>
        </w:rPr>
        <w:t xml:space="preserve"> не должна заходить в фюзеляж дальше 50% кореньевой хорды крыла.  </w:t>
      </w:r>
    </w:p>
    <w:p w:rsidR="009913E3" w:rsidRPr="00A70EB8" w:rsidRDefault="009913E3" w:rsidP="00A70EB8">
      <w:pPr>
        <w:pStyle w:val="a3"/>
        <w:numPr>
          <w:ilvl w:val="0"/>
          <w:numId w:val="8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Один слой композитного материала может быть использован для покрытия деревянного корпуса фюзеля</w:t>
      </w:r>
      <w:r w:rsidR="000B34A3">
        <w:rPr>
          <w:rFonts w:ascii="Times New Roman" w:hAnsi="Times New Roman" w:cs="Times New Roman"/>
          <w:sz w:val="28"/>
          <w:szCs w:val="28"/>
        </w:rPr>
        <w:t>жа</w:t>
      </w:r>
      <w:r w:rsidRPr="00A70EB8">
        <w:rPr>
          <w:rFonts w:ascii="Times New Roman" w:hAnsi="Times New Roman" w:cs="Times New Roman"/>
          <w:sz w:val="28"/>
          <w:szCs w:val="28"/>
        </w:rPr>
        <w:t>.</w:t>
      </w:r>
    </w:p>
    <w:p w:rsidR="00FA4D52" w:rsidRPr="00A70EB8" w:rsidRDefault="009913E3" w:rsidP="00A70EB8">
      <w:pPr>
        <w:pStyle w:val="a3"/>
        <w:numPr>
          <w:ilvl w:val="0"/>
          <w:numId w:val="8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Тяги, управляющие качалки («кабанчики») могут быть изгото</w:t>
      </w:r>
      <w:r w:rsidR="00FA4D52" w:rsidRPr="00A70EB8">
        <w:rPr>
          <w:rFonts w:ascii="Times New Roman" w:hAnsi="Times New Roman" w:cs="Times New Roman"/>
          <w:sz w:val="28"/>
          <w:szCs w:val="28"/>
        </w:rPr>
        <w:t>влены из композитного материала.</w:t>
      </w:r>
    </w:p>
    <w:p w:rsidR="00FA4D52" w:rsidRDefault="00FA4D52" w:rsidP="00A70EB8">
      <w:pPr>
        <w:pStyle w:val="a3"/>
        <w:numPr>
          <w:ilvl w:val="0"/>
          <w:numId w:val="8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Штыри для сборки крыльев и хвостового оперения могут быть из композитных материалов.</w:t>
      </w:r>
    </w:p>
    <w:p w:rsidR="00A70EB8" w:rsidRPr="00A70EB8" w:rsidRDefault="00A70EB8" w:rsidP="00A70E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4D52" w:rsidRPr="004F304C" w:rsidRDefault="004A7EF2" w:rsidP="004F304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04C">
        <w:rPr>
          <w:rFonts w:ascii="Times New Roman" w:hAnsi="Times New Roman" w:cs="Times New Roman"/>
          <w:b/>
          <w:sz w:val="28"/>
          <w:szCs w:val="28"/>
        </w:rPr>
        <w:t>Недопустимо</w:t>
      </w:r>
      <w:r w:rsidR="00FA4D52" w:rsidRPr="004F304C">
        <w:rPr>
          <w:rFonts w:ascii="Times New Roman" w:hAnsi="Times New Roman" w:cs="Times New Roman"/>
          <w:b/>
          <w:sz w:val="28"/>
          <w:szCs w:val="28"/>
        </w:rPr>
        <w:t>:</w:t>
      </w:r>
    </w:p>
    <w:p w:rsidR="00FA4D52" w:rsidRPr="00A70EB8" w:rsidRDefault="00FA4D52" w:rsidP="00A70EB8">
      <w:pPr>
        <w:pStyle w:val="a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Полностью формованный, пластиковый фюзеляж или </w:t>
      </w:r>
      <w:r w:rsidRPr="00A70EB8">
        <w:rPr>
          <w:rFonts w:ascii="Times New Roman" w:hAnsi="Times New Roman" w:cs="Times New Roman"/>
          <w:sz w:val="28"/>
          <w:szCs w:val="28"/>
          <w:lang w:val="en-US"/>
        </w:rPr>
        <w:t>EPP</w:t>
      </w:r>
      <w:r w:rsidRPr="00A70EB8">
        <w:rPr>
          <w:rFonts w:ascii="Times New Roman" w:hAnsi="Times New Roman" w:cs="Times New Roman"/>
          <w:sz w:val="28"/>
          <w:szCs w:val="28"/>
        </w:rPr>
        <w:t>. Или же любой дугой пенопласт</w:t>
      </w:r>
      <w:r w:rsidR="004A7EF2">
        <w:rPr>
          <w:rFonts w:ascii="Times New Roman" w:hAnsi="Times New Roman" w:cs="Times New Roman"/>
          <w:sz w:val="28"/>
          <w:szCs w:val="28"/>
        </w:rPr>
        <w:t xml:space="preserve"> (или любой другой пенный материал)</w:t>
      </w:r>
      <w:r w:rsidRPr="00A70E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4D52" w:rsidRPr="00A70EB8" w:rsidRDefault="0052165F" w:rsidP="00A70EB8">
      <w:pPr>
        <w:pStyle w:val="a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lastRenderedPageBreak/>
        <w:t>Запрещены любые виды к</w:t>
      </w:r>
      <w:r w:rsidR="00FA4D52" w:rsidRPr="00A70EB8">
        <w:rPr>
          <w:rFonts w:ascii="Times New Roman" w:hAnsi="Times New Roman" w:cs="Times New Roman"/>
          <w:sz w:val="28"/>
          <w:szCs w:val="28"/>
        </w:rPr>
        <w:t>ессон</w:t>
      </w:r>
      <w:r w:rsidRPr="00A70EB8">
        <w:rPr>
          <w:rFonts w:ascii="Times New Roman" w:hAnsi="Times New Roman" w:cs="Times New Roman"/>
          <w:sz w:val="28"/>
          <w:szCs w:val="28"/>
        </w:rPr>
        <w:t>ов(</w:t>
      </w:r>
      <w:r w:rsidR="00CF5FAD">
        <w:rPr>
          <w:rFonts w:ascii="Times New Roman" w:hAnsi="Times New Roman" w:cs="Times New Roman"/>
          <w:sz w:val="28"/>
          <w:szCs w:val="28"/>
        </w:rPr>
        <w:t xml:space="preserve">любые </w:t>
      </w:r>
      <w:r w:rsidR="00FA4D52" w:rsidRPr="00A70EB8">
        <w:rPr>
          <w:rFonts w:ascii="Times New Roman" w:hAnsi="Times New Roman" w:cs="Times New Roman"/>
          <w:sz w:val="28"/>
          <w:szCs w:val="28"/>
        </w:rPr>
        <w:t>композитные материалы кессона</w:t>
      </w:r>
      <w:r w:rsidR="00CF1F7F">
        <w:rPr>
          <w:rFonts w:ascii="Times New Roman" w:hAnsi="Times New Roman" w:cs="Times New Roman"/>
          <w:sz w:val="28"/>
          <w:szCs w:val="28"/>
        </w:rPr>
        <w:t xml:space="preserve"> (</w:t>
      </w:r>
      <w:r w:rsidRPr="00A70EB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F1F7F">
        <w:rPr>
          <w:rFonts w:ascii="Times New Roman" w:hAnsi="Times New Roman" w:cs="Times New Roman"/>
          <w:sz w:val="28"/>
          <w:szCs w:val="28"/>
        </w:rPr>
        <w:t>-</w:t>
      </w:r>
      <w:r w:rsidRPr="00A70EB8">
        <w:rPr>
          <w:rFonts w:ascii="Times New Roman" w:hAnsi="Times New Roman" w:cs="Times New Roman"/>
          <w:sz w:val="28"/>
          <w:szCs w:val="28"/>
        </w:rPr>
        <w:t>бокс</w:t>
      </w:r>
      <w:r w:rsidR="00CF1F7F">
        <w:rPr>
          <w:rFonts w:ascii="Times New Roman" w:hAnsi="Times New Roman" w:cs="Times New Roman"/>
          <w:sz w:val="28"/>
          <w:szCs w:val="28"/>
        </w:rPr>
        <w:t>)</w:t>
      </w:r>
      <w:r w:rsidR="00CF5FAD">
        <w:rPr>
          <w:rFonts w:ascii="Times New Roman" w:hAnsi="Times New Roman" w:cs="Times New Roman"/>
          <w:sz w:val="28"/>
          <w:szCs w:val="28"/>
        </w:rPr>
        <w:t xml:space="preserve"> кроме деревянного)</w:t>
      </w:r>
      <w:r w:rsidRPr="00A70EB8">
        <w:rPr>
          <w:rFonts w:ascii="Times New Roman" w:hAnsi="Times New Roman" w:cs="Times New Roman"/>
          <w:sz w:val="28"/>
          <w:szCs w:val="28"/>
        </w:rPr>
        <w:t>.</w:t>
      </w:r>
    </w:p>
    <w:p w:rsidR="0052165F" w:rsidRDefault="0052165F" w:rsidP="00A70EB8">
      <w:pPr>
        <w:pStyle w:val="a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Монокок или формованные несущие поверхности с внутренним ядром, покрытым оболочкой из композитного материала</w:t>
      </w:r>
      <w:r w:rsidR="00CF5FAD">
        <w:rPr>
          <w:rFonts w:ascii="Times New Roman" w:hAnsi="Times New Roman" w:cs="Times New Roman"/>
          <w:sz w:val="28"/>
          <w:szCs w:val="28"/>
        </w:rPr>
        <w:t xml:space="preserve"> запрещены</w:t>
      </w:r>
      <w:r w:rsidRPr="00A70E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4A3" w:rsidRPr="00C21383" w:rsidRDefault="000B34A3" w:rsidP="00C21383">
      <w:pPr>
        <w:pStyle w:val="a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положительных или отрицательных форм</w:t>
      </w:r>
      <w:r w:rsidR="00CF5FAD">
        <w:rPr>
          <w:rFonts w:ascii="Times New Roman" w:hAnsi="Times New Roman" w:cs="Times New Roman"/>
          <w:sz w:val="28"/>
          <w:szCs w:val="28"/>
        </w:rPr>
        <w:t>.</w:t>
      </w:r>
    </w:p>
    <w:p w:rsidR="00115218" w:rsidRPr="00A70EB8" w:rsidRDefault="00115218" w:rsidP="00A70E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A127D" w:rsidRPr="00A70EB8" w:rsidRDefault="003A127D" w:rsidP="00A70EB8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49122015"/>
      <w:r w:rsidRPr="00A70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Стартовое оборудование</w:t>
      </w:r>
      <w:bookmarkEnd w:id="3"/>
    </w:p>
    <w:p w:rsidR="00115218" w:rsidRPr="00A70EB8" w:rsidRDefault="00115218" w:rsidP="00A70E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5218" w:rsidRPr="00A70EB8" w:rsidRDefault="00115218" w:rsidP="00A70EB8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Модель запускается на леере с помощью амортизатора / резины.</w:t>
      </w:r>
    </w:p>
    <w:p w:rsidR="00115218" w:rsidRPr="00A70EB8" w:rsidRDefault="00115218" w:rsidP="00A70EB8">
      <w:pPr>
        <w:pStyle w:val="a3"/>
        <w:numPr>
          <w:ilvl w:val="0"/>
          <w:numId w:val="11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Элемент леера (леска) не должен превышать </w:t>
      </w:r>
      <w:r w:rsidR="004A7EF2">
        <w:rPr>
          <w:rFonts w:ascii="Times New Roman" w:hAnsi="Times New Roman" w:cs="Times New Roman"/>
          <w:sz w:val="28"/>
          <w:szCs w:val="28"/>
        </w:rPr>
        <w:t xml:space="preserve">длину в </w:t>
      </w:r>
      <w:r w:rsidRPr="00A70EB8">
        <w:rPr>
          <w:rFonts w:ascii="Times New Roman" w:hAnsi="Times New Roman" w:cs="Times New Roman"/>
          <w:sz w:val="28"/>
          <w:szCs w:val="28"/>
        </w:rPr>
        <w:t xml:space="preserve">100 м </w:t>
      </w:r>
      <w:r w:rsidR="000B34A3">
        <w:rPr>
          <w:rFonts w:ascii="Times New Roman" w:hAnsi="Times New Roman" w:cs="Times New Roman"/>
          <w:sz w:val="28"/>
          <w:szCs w:val="28"/>
        </w:rPr>
        <w:t xml:space="preserve">+/- 1м </w:t>
      </w:r>
      <w:r w:rsidR="004A7EF2">
        <w:rPr>
          <w:rFonts w:ascii="Times New Roman" w:hAnsi="Times New Roman" w:cs="Times New Roman"/>
          <w:sz w:val="28"/>
          <w:szCs w:val="28"/>
        </w:rPr>
        <w:t xml:space="preserve">при нагрузкев </w:t>
      </w:r>
      <w:r w:rsidR="00E84888" w:rsidRPr="00A70EB8">
        <w:rPr>
          <w:rFonts w:ascii="Times New Roman" w:hAnsi="Times New Roman" w:cs="Times New Roman"/>
          <w:sz w:val="28"/>
          <w:szCs w:val="28"/>
        </w:rPr>
        <w:t>4 кг.</w:t>
      </w:r>
    </w:p>
    <w:p w:rsidR="00E84888" w:rsidRPr="00A70EB8" w:rsidRDefault="00E84888" w:rsidP="00A70EB8">
      <w:pPr>
        <w:pStyle w:val="a3"/>
        <w:numPr>
          <w:ilvl w:val="0"/>
          <w:numId w:val="11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Амортизатор / резиновый элемент леера не должен превышать 15 м</w:t>
      </w:r>
      <w:r w:rsidR="004A7EF2">
        <w:rPr>
          <w:rFonts w:ascii="Times New Roman" w:hAnsi="Times New Roman" w:cs="Times New Roman"/>
          <w:sz w:val="28"/>
          <w:szCs w:val="28"/>
        </w:rPr>
        <w:t xml:space="preserve"> +/- 0.</w:t>
      </w:r>
      <w:r w:rsidR="000B34A3">
        <w:rPr>
          <w:rFonts w:ascii="Times New Roman" w:hAnsi="Times New Roman" w:cs="Times New Roman"/>
          <w:sz w:val="28"/>
          <w:szCs w:val="28"/>
        </w:rPr>
        <w:t>2</w:t>
      </w:r>
      <w:r w:rsidR="004A7EF2">
        <w:rPr>
          <w:rFonts w:ascii="Times New Roman" w:hAnsi="Times New Roman" w:cs="Times New Roman"/>
          <w:sz w:val="28"/>
          <w:szCs w:val="28"/>
        </w:rPr>
        <w:t xml:space="preserve"> м</w:t>
      </w:r>
      <w:r w:rsidRPr="00A70EB8">
        <w:rPr>
          <w:rFonts w:ascii="Times New Roman" w:hAnsi="Times New Roman" w:cs="Times New Roman"/>
          <w:sz w:val="28"/>
          <w:szCs w:val="28"/>
        </w:rPr>
        <w:t xml:space="preserve"> в расслабленном состоянии и не должен превышать 45 м</w:t>
      </w:r>
      <w:r w:rsidR="004A7EF2">
        <w:rPr>
          <w:rFonts w:ascii="Times New Roman" w:hAnsi="Times New Roman" w:cs="Times New Roman"/>
          <w:sz w:val="28"/>
          <w:szCs w:val="28"/>
        </w:rPr>
        <w:t xml:space="preserve"> +/- 0.</w:t>
      </w:r>
      <w:r w:rsidR="000B34A3">
        <w:rPr>
          <w:rFonts w:ascii="Times New Roman" w:hAnsi="Times New Roman" w:cs="Times New Roman"/>
          <w:sz w:val="28"/>
          <w:szCs w:val="28"/>
        </w:rPr>
        <w:t>2</w:t>
      </w:r>
      <w:r w:rsidR="004A7EF2">
        <w:rPr>
          <w:rFonts w:ascii="Times New Roman" w:hAnsi="Times New Roman" w:cs="Times New Roman"/>
          <w:sz w:val="28"/>
          <w:szCs w:val="28"/>
        </w:rPr>
        <w:t xml:space="preserve"> м</w:t>
      </w:r>
      <w:r w:rsidRPr="00A70EB8">
        <w:rPr>
          <w:rFonts w:ascii="Times New Roman" w:hAnsi="Times New Roman" w:cs="Times New Roman"/>
          <w:sz w:val="28"/>
          <w:szCs w:val="28"/>
        </w:rPr>
        <w:t xml:space="preserve"> при натяжении с </w:t>
      </w:r>
      <w:r w:rsidR="000B34A3">
        <w:rPr>
          <w:rFonts w:ascii="Times New Roman" w:hAnsi="Times New Roman" w:cs="Times New Roman"/>
          <w:sz w:val="28"/>
          <w:szCs w:val="28"/>
        </w:rPr>
        <w:t xml:space="preserve">максимальной </w:t>
      </w:r>
      <w:r w:rsidRPr="00A70EB8">
        <w:rPr>
          <w:rFonts w:ascii="Times New Roman" w:hAnsi="Times New Roman" w:cs="Times New Roman"/>
          <w:sz w:val="28"/>
          <w:szCs w:val="28"/>
        </w:rPr>
        <w:t>нагрузкой</w:t>
      </w:r>
      <w:r w:rsidR="004A7EF2">
        <w:rPr>
          <w:rFonts w:ascii="Times New Roman" w:hAnsi="Times New Roman" w:cs="Times New Roman"/>
          <w:sz w:val="28"/>
          <w:szCs w:val="28"/>
        </w:rPr>
        <w:t xml:space="preserve"> в</w:t>
      </w:r>
      <w:r w:rsidRPr="00A70EB8">
        <w:rPr>
          <w:rFonts w:ascii="Times New Roman" w:hAnsi="Times New Roman" w:cs="Times New Roman"/>
          <w:sz w:val="28"/>
          <w:szCs w:val="28"/>
        </w:rPr>
        <w:t xml:space="preserve"> 4 кг</w:t>
      </w:r>
      <w:r w:rsidR="000B34A3">
        <w:rPr>
          <w:rFonts w:ascii="Times New Roman" w:hAnsi="Times New Roman" w:cs="Times New Roman"/>
          <w:sz w:val="28"/>
          <w:szCs w:val="28"/>
        </w:rPr>
        <w:t xml:space="preserve"> и минимальной нагрузкой 2.75 кг</w:t>
      </w:r>
      <w:r w:rsidRPr="00A70E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888" w:rsidRPr="00A70EB8" w:rsidRDefault="00E84888" w:rsidP="00A70EB8">
      <w:pPr>
        <w:pStyle w:val="a3"/>
        <w:numPr>
          <w:ilvl w:val="0"/>
          <w:numId w:val="11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Номиналь</w:t>
      </w:r>
      <w:r w:rsidR="004A7EF2">
        <w:rPr>
          <w:rFonts w:ascii="Times New Roman" w:hAnsi="Times New Roman" w:cs="Times New Roman"/>
          <w:sz w:val="28"/>
          <w:szCs w:val="28"/>
        </w:rPr>
        <w:t>ный диаметр буксировочного леера (лески)</w:t>
      </w:r>
      <w:r w:rsidRPr="00A70EB8">
        <w:rPr>
          <w:rFonts w:ascii="Times New Roman" w:hAnsi="Times New Roman" w:cs="Times New Roman"/>
          <w:sz w:val="28"/>
          <w:szCs w:val="28"/>
        </w:rPr>
        <w:t xml:space="preserve"> должен быть не менее 0,7 мм.</w:t>
      </w:r>
    </w:p>
    <w:p w:rsidR="00A70EB8" w:rsidRPr="00A70EB8" w:rsidRDefault="00E84888" w:rsidP="00A70EB8">
      <w:pPr>
        <w:pStyle w:val="a3"/>
        <w:numPr>
          <w:ilvl w:val="0"/>
          <w:numId w:val="11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A70EB8" w:rsidRPr="00A70EB8">
        <w:rPr>
          <w:rFonts w:ascii="Times New Roman" w:hAnsi="Times New Roman" w:cs="Times New Roman"/>
          <w:sz w:val="28"/>
          <w:szCs w:val="28"/>
        </w:rPr>
        <w:t>соревнований по</w:t>
      </w:r>
      <w:r w:rsidRPr="00A70EB8">
        <w:rPr>
          <w:rFonts w:ascii="Times New Roman" w:hAnsi="Times New Roman" w:cs="Times New Roman"/>
          <w:sz w:val="28"/>
          <w:szCs w:val="28"/>
        </w:rPr>
        <w:t xml:space="preserve"> своему усмотрению может принять решение об уменьшении длины леера и амортизатора / резины, если местность </w:t>
      </w:r>
      <w:r w:rsidR="00A70EB8" w:rsidRPr="00A70EB8">
        <w:rPr>
          <w:rFonts w:ascii="Times New Roman" w:hAnsi="Times New Roman" w:cs="Times New Roman"/>
          <w:sz w:val="28"/>
          <w:szCs w:val="28"/>
        </w:rPr>
        <w:t>проведения соревнований этого требует</w:t>
      </w:r>
      <w:r w:rsidR="00CF5FAD">
        <w:rPr>
          <w:rFonts w:ascii="Times New Roman" w:hAnsi="Times New Roman" w:cs="Times New Roman"/>
          <w:sz w:val="28"/>
          <w:szCs w:val="28"/>
        </w:rPr>
        <w:t xml:space="preserve"> (ограничена полетная площадка)</w:t>
      </w:r>
      <w:r w:rsidR="00A70EB8" w:rsidRPr="00A70EB8">
        <w:rPr>
          <w:rFonts w:ascii="Times New Roman" w:hAnsi="Times New Roman" w:cs="Times New Roman"/>
          <w:sz w:val="28"/>
          <w:szCs w:val="28"/>
        </w:rPr>
        <w:t>.</w:t>
      </w:r>
    </w:p>
    <w:p w:rsidR="001F715F" w:rsidRPr="00C21383" w:rsidRDefault="001F715F" w:rsidP="00746233">
      <w:pPr>
        <w:pStyle w:val="a3"/>
        <w:numPr>
          <w:ilvl w:val="0"/>
          <w:numId w:val="11"/>
        </w:numPr>
        <w:spacing w:line="360" w:lineRule="auto"/>
        <w:ind w:left="0" w:firstLine="360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Леер должен</w:t>
      </w:r>
      <w:r w:rsidR="00086939">
        <w:rPr>
          <w:rFonts w:ascii="Times New Roman" w:hAnsi="Times New Roman" w:cs="Times New Roman"/>
          <w:sz w:val="28"/>
          <w:szCs w:val="28"/>
        </w:rPr>
        <w:t xml:space="preserve"> заканчиваться коль</w:t>
      </w:r>
      <w:r w:rsidR="004A7EF2">
        <w:rPr>
          <w:rFonts w:ascii="Times New Roman" w:hAnsi="Times New Roman" w:cs="Times New Roman"/>
          <w:sz w:val="28"/>
          <w:szCs w:val="28"/>
        </w:rPr>
        <w:t>цом для буксировки</w:t>
      </w:r>
      <w:r>
        <w:rPr>
          <w:rFonts w:ascii="Times New Roman" w:hAnsi="Times New Roman" w:cs="Times New Roman"/>
          <w:sz w:val="28"/>
          <w:szCs w:val="28"/>
        </w:rPr>
        <w:t xml:space="preserve"> модели</w:t>
      </w:r>
      <w:r w:rsidR="00086939">
        <w:rPr>
          <w:rFonts w:ascii="Times New Roman" w:hAnsi="Times New Roman" w:cs="Times New Roman"/>
          <w:sz w:val="28"/>
          <w:szCs w:val="28"/>
        </w:rPr>
        <w:t xml:space="preserve"> и флажком</w:t>
      </w:r>
      <w:r>
        <w:rPr>
          <w:rFonts w:ascii="Times New Roman" w:hAnsi="Times New Roman" w:cs="Times New Roman"/>
          <w:sz w:val="28"/>
          <w:szCs w:val="28"/>
        </w:rPr>
        <w:t xml:space="preserve"> (минимум 3 дц</w:t>
      </w:r>
      <w:r w:rsidRPr="001F71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 или парашютом, который должен быть прикреплён к лееру под буксировочным кольцом и использоваться для обозначения что модель сошла с леера.</w:t>
      </w:r>
    </w:p>
    <w:p w:rsidR="00C21383" w:rsidRPr="001F715F" w:rsidRDefault="00C21383" w:rsidP="004F304C">
      <w:pPr>
        <w:pStyle w:val="a3"/>
        <w:spacing w:line="360" w:lineRule="auto"/>
        <w:ind w:left="360"/>
        <w:rPr>
          <w:sz w:val="28"/>
        </w:rPr>
      </w:pPr>
      <w:bookmarkStart w:id="4" w:name="_GoBack"/>
      <w:bookmarkEnd w:id="4"/>
    </w:p>
    <w:p w:rsidR="000837E0" w:rsidRDefault="001F715F" w:rsidP="00C21383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5" w:name="_Toc49122016"/>
      <w:r w:rsidRPr="00C21383">
        <w:rPr>
          <w:rFonts w:ascii="Times New Roman" w:hAnsi="Times New Roman" w:cs="Times New Roman"/>
          <w:b/>
          <w:color w:val="000000" w:themeColor="text1"/>
          <w:sz w:val="28"/>
        </w:rPr>
        <w:t>Местность проведения соревнований</w:t>
      </w:r>
      <w:bookmarkEnd w:id="5"/>
    </w:p>
    <w:p w:rsidR="00C21383" w:rsidRPr="00C21383" w:rsidRDefault="00C21383" w:rsidP="00C21383">
      <w:pPr>
        <w:rPr>
          <w:rFonts w:ascii="Times New Roman" w:hAnsi="Times New Roman" w:cs="Times New Roman"/>
          <w:sz w:val="28"/>
        </w:rPr>
      </w:pPr>
    </w:p>
    <w:p w:rsidR="001F715F" w:rsidRPr="007247C0" w:rsidRDefault="001F715F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lastRenderedPageBreak/>
        <w:t xml:space="preserve">Соревнования должны проводиться на относительно ровной площадке, которая не имеет подъема и склона. </w:t>
      </w:r>
    </w:p>
    <w:p w:rsidR="001F715F" w:rsidRPr="007247C0" w:rsidRDefault="001F715F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t>Организатор соревнований уведомит участников о границах поля</w:t>
      </w:r>
      <w:r w:rsidR="000B34A3">
        <w:rPr>
          <w:rFonts w:ascii="Times New Roman" w:hAnsi="Times New Roman" w:cs="Times New Roman"/>
          <w:sz w:val="28"/>
        </w:rPr>
        <w:t xml:space="preserve"> посадочной площадки</w:t>
      </w:r>
      <w:r w:rsidRPr="007247C0">
        <w:rPr>
          <w:rFonts w:ascii="Times New Roman" w:hAnsi="Times New Roman" w:cs="Times New Roman"/>
          <w:sz w:val="28"/>
        </w:rPr>
        <w:t>.</w:t>
      </w:r>
    </w:p>
    <w:p w:rsidR="001F715F" w:rsidRPr="007247C0" w:rsidRDefault="001F715F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t>На площадке должна быть стартовая линия</w:t>
      </w:r>
      <w:r w:rsidR="001D71F5">
        <w:rPr>
          <w:rFonts w:ascii="Times New Roman" w:hAnsi="Times New Roman" w:cs="Times New Roman"/>
          <w:sz w:val="28"/>
        </w:rPr>
        <w:t>,</w:t>
      </w:r>
      <w:r w:rsidRPr="007247C0">
        <w:rPr>
          <w:rFonts w:ascii="Times New Roman" w:hAnsi="Times New Roman" w:cs="Times New Roman"/>
          <w:sz w:val="28"/>
        </w:rPr>
        <w:t xml:space="preserve"> которая расположена поперек направления ветра. </w:t>
      </w:r>
    </w:p>
    <w:p w:rsidR="001F715F" w:rsidRPr="007247C0" w:rsidRDefault="001F715F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t>Стартовая линия должна иметь обозначенные зоны для каждого участника, отмеченные и расположенные на расстоянии не менее 4 м и не более 10 м</w:t>
      </w:r>
      <w:r w:rsidR="00086939">
        <w:rPr>
          <w:rFonts w:ascii="Times New Roman" w:hAnsi="Times New Roman" w:cs="Times New Roman"/>
          <w:sz w:val="28"/>
        </w:rPr>
        <w:t xml:space="preserve"> друг от друга</w:t>
      </w:r>
      <w:r w:rsidRPr="007247C0">
        <w:rPr>
          <w:rFonts w:ascii="Times New Roman" w:hAnsi="Times New Roman" w:cs="Times New Roman"/>
          <w:sz w:val="28"/>
        </w:rPr>
        <w:t>.</w:t>
      </w:r>
    </w:p>
    <w:p w:rsidR="007247C0" w:rsidRPr="007247C0" w:rsidRDefault="001F715F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t xml:space="preserve">Линия крепления лееров </w:t>
      </w:r>
      <w:r w:rsidR="00086939">
        <w:rPr>
          <w:rFonts w:ascii="Times New Roman" w:hAnsi="Times New Roman" w:cs="Times New Roman"/>
          <w:sz w:val="28"/>
        </w:rPr>
        <w:t xml:space="preserve">располагается в </w:t>
      </w:r>
      <w:r w:rsidRPr="007247C0">
        <w:rPr>
          <w:rFonts w:ascii="Times New Roman" w:hAnsi="Times New Roman" w:cs="Times New Roman"/>
          <w:sz w:val="28"/>
        </w:rPr>
        <w:t>145 м против ветра и параллельна линии старта</w:t>
      </w:r>
      <w:r w:rsidR="00420036">
        <w:rPr>
          <w:rFonts w:ascii="Times New Roman" w:hAnsi="Times New Roman" w:cs="Times New Roman"/>
          <w:sz w:val="28"/>
        </w:rPr>
        <w:t>, а также</w:t>
      </w:r>
      <w:r w:rsidRPr="007247C0">
        <w:rPr>
          <w:rFonts w:ascii="Times New Roman" w:hAnsi="Times New Roman" w:cs="Times New Roman"/>
          <w:sz w:val="28"/>
        </w:rPr>
        <w:t xml:space="preserve"> должна быть отмечена для надежного крепления лееров и все леера должны быть закреплены строго на одной линии и </w:t>
      </w:r>
      <w:r w:rsidR="00161FCB">
        <w:rPr>
          <w:rFonts w:ascii="Times New Roman" w:hAnsi="Times New Roman" w:cs="Times New Roman"/>
          <w:sz w:val="28"/>
        </w:rPr>
        <w:t xml:space="preserve">она должна быть </w:t>
      </w:r>
      <w:r w:rsidRPr="007247C0">
        <w:rPr>
          <w:rFonts w:ascii="Times New Roman" w:hAnsi="Times New Roman" w:cs="Times New Roman"/>
          <w:sz w:val="28"/>
        </w:rPr>
        <w:t>параллельн</w:t>
      </w:r>
      <w:r w:rsidR="00161FCB">
        <w:rPr>
          <w:rFonts w:ascii="Times New Roman" w:hAnsi="Times New Roman" w:cs="Times New Roman"/>
          <w:sz w:val="28"/>
        </w:rPr>
        <w:t>а</w:t>
      </w:r>
      <w:r w:rsidRPr="007247C0">
        <w:rPr>
          <w:rFonts w:ascii="Times New Roman" w:hAnsi="Times New Roman" w:cs="Times New Roman"/>
          <w:sz w:val="28"/>
        </w:rPr>
        <w:t xml:space="preserve"> линии старта. </w:t>
      </w:r>
    </w:p>
    <w:p w:rsidR="00DD21D5" w:rsidRDefault="007247C0" w:rsidP="00746233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 w:rsidRPr="007247C0">
        <w:rPr>
          <w:rFonts w:ascii="Times New Roman" w:hAnsi="Times New Roman" w:cs="Times New Roman"/>
          <w:sz w:val="28"/>
        </w:rPr>
        <w:t>Каждому участнику будет выделена посадочная точка, расположенная минимум в 10 метрах от участника. С подветренной стороны, но рядом с местом старта. Точки посадки не должны быть на расстоянии менее чем 8 м друг от друга.</w:t>
      </w:r>
      <w:r>
        <w:rPr>
          <w:rFonts w:ascii="Times New Roman" w:hAnsi="Times New Roman" w:cs="Times New Roman"/>
          <w:sz w:val="28"/>
        </w:rPr>
        <w:t xml:space="preserve"> Организатор соревнований имеет право и по своему усмотрению может прервать соревнования между турами чт</w:t>
      </w:r>
      <w:r w:rsidR="008903C2">
        <w:rPr>
          <w:rFonts w:ascii="Times New Roman" w:hAnsi="Times New Roman" w:cs="Times New Roman"/>
          <w:sz w:val="28"/>
        </w:rPr>
        <w:t>обы отрегулировать линию старта или объявить старт по очереди</w:t>
      </w:r>
      <w:r w:rsidR="00161FC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если погодные условия того требуют</w:t>
      </w:r>
      <w:r w:rsidR="008903C2">
        <w:rPr>
          <w:rFonts w:ascii="Times New Roman" w:hAnsi="Times New Roman" w:cs="Times New Roman"/>
          <w:sz w:val="28"/>
        </w:rPr>
        <w:t xml:space="preserve"> (ветер изменил свое направление)</w:t>
      </w:r>
      <w:r>
        <w:rPr>
          <w:rFonts w:ascii="Times New Roman" w:hAnsi="Times New Roman" w:cs="Times New Roman"/>
          <w:sz w:val="28"/>
        </w:rPr>
        <w:t>.</w:t>
      </w:r>
      <w:r w:rsidRPr="00DD21D5">
        <w:rPr>
          <w:rFonts w:ascii="Times New Roman" w:hAnsi="Times New Roman" w:cs="Times New Roman"/>
          <w:sz w:val="28"/>
        </w:rPr>
        <w:t xml:space="preserve">Организатор соревнований может отменить или отложить соревнования если скорость ветра </w:t>
      </w:r>
      <w:r w:rsidR="00161FCB">
        <w:rPr>
          <w:rFonts w:ascii="Times New Roman" w:hAnsi="Times New Roman" w:cs="Times New Roman"/>
          <w:sz w:val="28"/>
        </w:rPr>
        <w:t xml:space="preserve"> с</w:t>
      </w:r>
      <w:r w:rsidR="003D64B4">
        <w:rPr>
          <w:rFonts w:ascii="Times New Roman" w:hAnsi="Times New Roman" w:cs="Times New Roman"/>
          <w:sz w:val="28"/>
        </w:rPr>
        <w:t>выше 6</w:t>
      </w:r>
      <w:r w:rsidR="00DD21D5" w:rsidRPr="00DD21D5">
        <w:rPr>
          <w:rFonts w:ascii="Times New Roman" w:hAnsi="Times New Roman" w:cs="Times New Roman"/>
          <w:sz w:val="28"/>
        </w:rPr>
        <w:t xml:space="preserve"> м</w:t>
      </w:r>
      <w:r w:rsidR="00DD21D5" w:rsidRPr="00DD21D5">
        <w:rPr>
          <w:rFonts w:ascii="Times New Roman" w:hAnsi="Times New Roman" w:cs="Times New Roman"/>
          <w:sz w:val="28"/>
          <w:szCs w:val="28"/>
        </w:rPr>
        <w:t>/с</w:t>
      </w:r>
      <w:r w:rsidR="00DD21D5" w:rsidRPr="00DD21D5">
        <w:rPr>
          <w:rFonts w:ascii="Times New Roman" w:hAnsi="Times New Roman" w:cs="Times New Roman"/>
          <w:sz w:val="28"/>
        </w:rPr>
        <w:t>. Измерения скорости ветра должно происходить на высоте 2х метров над землей</w:t>
      </w:r>
      <w:r w:rsidR="00161FCB">
        <w:rPr>
          <w:rFonts w:ascii="Times New Roman" w:hAnsi="Times New Roman" w:cs="Times New Roman"/>
          <w:sz w:val="28"/>
        </w:rPr>
        <w:t>,</w:t>
      </w:r>
      <w:r w:rsidR="00DD21D5" w:rsidRPr="00DD21D5">
        <w:rPr>
          <w:rFonts w:ascii="Times New Roman" w:hAnsi="Times New Roman" w:cs="Times New Roman"/>
          <w:sz w:val="28"/>
        </w:rPr>
        <w:t xml:space="preserve"> в течении одной минуты. </w:t>
      </w:r>
    </w:p>
    <w:p w:rsidR="008903C2" w:rsidRPr="00F83FAF" w:rsidRDefault="00223620" w:rsidP="00F83FAF">
      <w:pPr>
        <w:pStyle w:val="a3"/>
        <w:numPr>
          <w:ilvl w:val="0"/>
          <w:numId w:val="12"/>
        </w:numPr>
        <w:spacing w:line="360" w:lineRule="auto"/>
        <w:ind w:left="0" w:firstLine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случае проведения соревнований на не подготовленном (не </w:t>
      </w:r>
      <w:r w:rsidR="00DC3FC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окошенном) поле участники должны быть в равных условиях.</w:t>
      </w:r>
    </w:p>
    <w:p w:rsidR="008903C2" w:rsidRDefault="008903C2" w:rsidP="00F83FAF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70DF4" w:rsidRPr="00C21383" w:rsidRDefault="00F05795" w:rsidP="00870DF4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49122017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Туровые</w:t>
      </w:r>
      <w:r w:rsidR="00870DF4" w:rsidRPr="00C21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полеты (описание соревновательного процесса)</w:t>
      </w:r>
      <w:bookmarkEnd w:id="6"/>
    </w:p>
    <w:p w:rsidR="00870DF4" w:rsidRDefault="00870DF4" w:rsidP="00870DF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D71F5" w:rsidRPr="001D71F5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20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Соревнования должны состоять из туров, определяемых организатором соревнований. Минимальное количество туров должно быть минимум</w:t>
      </w:r>
      <w:r w:rsidR="001D71F5">
        <w:rPr>
          <w:rFonts w:ascii="Times New Roman" w:hAnsi="Times New Roman" w:cs="Times New Roman"/>
          <w:sz w:val="28"/>
          <w:szCs w:val="28"/>
        </w:rPr>
        <w:t xml:space="preserve"> четыре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71F5">
        <w:rPr>
          <w:rFonts w:ascii="Times New Roman" w:hAnsi="Times New Roman" w:cs="Times New Roman"/>
          <w:sz w:val="28"/>
          <w:szCs w:val="28"/>
        </w:rPr>
        <w:t xml:space="preserve"> </w:t>
      </w:r>
      <w:r w:rsidRPr="000A0D8F">
        <w:rPr>
          <w:rFonts w:ascii="Times New Roman" w:hAnsi="Times New Roman" w:cs="Times New Roman"/>
          <w:sz w:val="28"/>
          <w:szCs w:val="28"/>
        </w:rPr>
        <w:t>Максимальное количество пилотов в одно</w:t>
      </w:r>
      <w:r>
        <w:rPr>
          <w:rFonts w:ascii="Times New Roman" w:hAnsi="Times New Roman" w:cs="Times New Roman"/>
          <w:sz w:val="28"/>
          <w:szCs w:val="28"/>
        </w:rPr>
        <w:t>й группе</w:t>
      </w:r>
      <w:r w:rsidRPr="000A0D8F">
        <w:rPr>
          <w:rFonts w:ascii="Times New Roman" w:hAnsi="Times New Roman" w:cs="Times New Roman"/>
          <w:sz w:val="28"/>
          <w:szCs w:val="28"/>
        </w:rPr>
        <w:t xml:space="preserve"> не должно превышать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DF4" w:rsidRPr="000A0D8F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20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Тур делится на группы</w:t>
      </w:r>
      <w:r w:rsidR="00DC3F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количество участников в одном туре превышает 8 пилотов. Рабочее время для каждой группы в одном туре</w:t>
      </w:r>
      <w:r w:rsidR="00DC3F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9 минут.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соревнований отвечает за оповещение пилотов о начале рабочего времени тура каждой группы.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 на неограниченного количество попыток в течени</w:t>
      </w:r>
      <w:r w:rsidR="00DC3FC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девяти минут рабочего времени. 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 на использование максимум 2х моделей (модель может быть заменена в туре</w:t>
      </w:r>
      <w:r w:rsidR="00DC3F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условии возвращения и посадки первой модели в 15ти метровую посадочную зону спортсмена).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 максимум на 3х помощников, помощниками могут быть другие участники, и это приветствуется. Помощник может выпускать и подавать модель участнику</w:t>
      </w:r>
      <w:r w:rsidR="00DC3F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выполнять роль штурмана. При заходе на посадку в 15ти метровой зоне может </w:t>
      </w:r>
      <w:r w:rsidR="00DC3FCC">
        <w:rPr>
          <w:rFonts w:ascii="Times New Roman" w:hAnsi="Times New Roman" w:cs="Times New Roman"/>
          <w:sz w:val="28"/>
          <w:szCs w:val="28"/>
        </w:rPr>
        <w:t>находиться</w:t>
      </w:r>
      <w:r>
        <w:rPr>
          <w:rFonts w:ascii="Times New Roman" w:hAnsi="Times New Roman" w:cs="Times New Roman"/>
          <w:sz w:val="28"/>
          <w:szCs w:val="28"/>
        </w:rPr>
        <w:t xml:space="preserve"> только пилот и 1 помощник.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 соревнований могут позволить помощникам вести учет времени</w:t>
      </w:r>
      <w:r w:rsidR="001D71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количество хронометристов меньше количества участников, при условии проверки помощников официальным лицом. Если результат помощника и официального лица отличаются более чем на 3 секунды в пользу спортсмена, результат за полет аннулируется.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тур состоит из рабочего времени</w:t>
      </w:r>
      <w:r w:rsidR="001D71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1F5">
        <w:rPr>
          <w:rFonts w:ascii="Times New Roman" w:hAnsi="Times New Roman" w:cs="Times New Roman"/>
          <w:sz w:val="28"/>
          <w:szCs w:val="28"/>
        </w:rPr>
        <w:t xml:space="preserve">оно </w:t>
      </w:r>
      <w:r>
        <w:rPr>
          <w:rFonts w:ascii="Times New Roman" w:hAnsi="Times New Roman" w:cs="Times New Roman"/>
          <w:sz w:val="28"/>
          <w:szCs w:val="28"/>
        </w:rPr>
        <w:t>равно</w:t>
      </w:r>
      <w:r w:rsidR="001D71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9ти минутам. Максимальное полетное время 6 минут (360 секунд)</w:t>
      </w:r>
      <w:r w:rsidR="001D71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этом 1 секунда = 2м очкам. За превышение полетного времени накладывается штраф -1 секунда = </w:t>
      </w:r>
      <w:r w:rsidR="001D71F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-2</w:t>
      </w:r>
      <w:r w:rsidR="001D71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очка. В одном туре спортсмен имеет право на неограниченное количество попыток. Попытка засчитывается, когда модель покидает руку пилота или помощника под натяжением стартового оборудования. При </w:t>
      </w:r>
      <w:r>
        <w:rPr>
          <w:rFonts w:ascii="Times New Roman" w:hAnsi="Times New Roman" w:cs="Times New Roman"/>
          <w:sz w:val="28"/>
          <w:szCs w:val="28"/>
        </w:rPr>
        <w:lastRenderedPageBreak/>
        <w:t>нескольких попытках регистрируется только последний результат в этом туре. Если модель не приземляется в течении 30 секунд после окончания рабочего времени результат за полет и посадку 0.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 повторно лететь свой тур если:</w:t>
      </w:r>
    </w:p>
    <w:p w:rsidR="00870DF4" w:rsidRDefault="00870DF4" w:rsidP="00870DF4">
      <w:pPr>
        <w:pStyle w:val="a3"/>
        <w:numPr>
          <w:ilvl w:val="0"/>
          <w:numId w:val="18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участника сталкивается с другой моделью во время запуска или во время полета;</w:t>
      </w:r>
    </w:p>
    <w:p w:rsidR="00870DF4" w:rsidRDefault="00870DF4" w:rsidP="00870DF4">
      <w:pPr>
        <w:pStyle w:val="a3"/>
        <w:numPr>
          <w:ilvl w:val="0"/>
          <w:numId w:val="18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Участнику не удаться запуск или посадка своей модели из-за действий третьего лица;  </w:t>
      </w:r>
    </w:p>
    <w:p w:rsidR="00870DF4" w:rsidRDefault="00870DF4" w:rsidP="00870DF4">
      <w:pPr>
        <w:pStyle w:val="a3"/>
        <w:numPr>
          <w:ilvl w:val="0"/>
          <w:numId w:val="18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вынужден прервать свой полет по независимой от него причине, за исключением неисправности личного оборудования.</w:t>
      </w:r>
    </w:p>
    <w:p w:rsidR="00870DF4" w:rsidRPr="008903C2" w:rsidRDefault="00870DF4" w:rsidP="00870DF4">
      <w:pPr>
        <w:pStyle w:val="a3"/>
        <w:numPr>
          <w:ilvl w:val="0"/>
          <w:numId w:val="18"/>
        </w:numPr>
        <w:spacing w:after="0" w:line="360" w:lineRule="auto"/>
        <w:ind w:left="1276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претендовать на повторный полет, участник должен убедить главного судью в действительности причин повторного старта 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полетов оцениваются и записываются только за целые секунды. </w:t>
      </w:r>
    </w:p>
    <w:p w:rsidR="00870DF4" w:rsidRDefault="00870DF4" w:rsidP="00870DF4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каждого тура должны быть переведены в 1000 бальную шкалу, это означает что за 1е место в туре начисляется 1000 очков, результаты остальных участников пропорционально пересчитываются относительно лучшего результата данного тура в данной группе. Используя стандарт </w:t>
      </w:r>
      <w:r>
        <w:rPr>
          <w:rFonts w:ascii="Times New Roman" w:hAnsi="Times New Roman" w:cs="Times New Roman"/>
          <w:sz w:val="28"/>
          <w:szCs w:val="28"/>
          <w:lang w:val="en-US"/>
        </w:rPr>
        <w:t>BARCS</w:t>
      </w:r>
      <w:r>
        <w:rPr>
          <w:rFonts w:ascii="Times New Roman" w:hAnsi="Times New Roman" w:cs="Times New Roman"/>
          <w:sz w:val="28"/>
          <w:szCs w:val="28"/>
        </w:rPr>
        <w:t xml:space="preserve">. Переведённые результаты используется для определения финальной позиции участников. </w:t>
      </w:r>
    </w:p>
    <w:p w:rsidR="00870DF4" w:rsidRPr="008040C4" w:rsidRDefault="00870DF4" w:rsidP="00870DF4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Очки за посадку и за время суммируются </w:t>
      </w:r>
    </w:p>
    <w:p w:rsidR="00870DF4" w:rsidRPr="006B6E28" w:rsidRDefault="00870DF4" w:rsidP="00870DF4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6E28">
        <w:rPr>
          <w:rFonts w:ascii="Times New Roman" w:hAnsi="Times New Roman" w:cs="Times New Roman"/>
          <w:sz w:val="28"/>
          <w:szCs w:val="28"/>
        </w:rPr>
        <w:t xml:space="preserve">Бонусные </w:t>
      </w:r>
      <w:r>
        <w:rPr>
          <w:rFonts w:ascii="Times New Roman" w:hAnsi="Times New Roman" w:cs="Times New Roman"/>
          <w:sz w:val="28"/>
          <w:szCs w:val="28"/>
        </w:rPr>
        <w:t xml:space="preserve">очки </w:t>
      </w:r>
      <w:r w:rsidRPr="006B6E28">
        <w:rPr>
          <w:rFonts w:ascii="Times New Roman" w:hAnsi="Times New Roman" w:cs="Times New Roman"/>
          <w:sz w:val="28"/>
          <w:szCs w:val="28"/>
        </w:rPr>
        <w:t>за посадку. Расстояние между</w:t>
      </w:r>
      <w:r>
        <w:rPr>
          <w:rFonts w:ascii="Times New Roman" w:hAnsi="Times New Roman" w:cs="Times New Roman"/>
          <w:sz w:val="28"/>
          <w:szCs w:val="28"/>
        </w:rPr>
        <w:t xml:space="preserve"> носом модели и назначенной пилоту точкой посадки должны</w:t>
      </w:r>
      <w:r w:rsidRPr="006B6E28">
        <w:rPr>
          <w:rFonts w:ascii="Times New Roman" w:hAnsi="Times New Roman" w:cs="Times New Roman"/>
          <w:sz w:val="28"/>
          <w:szCs w:val="28"/>
        </w:rPr>
        <w:t xml:space="preserve"> составлять: 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 м – 100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0,4 м – 99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0,6 м – 98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0,8 м – 97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 – 96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1,2 м – 95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1,4 м – 94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1,6 м – 93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1,8 м – 92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 – 91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 – 90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м – 85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м – 80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 – 75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м – 70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м – 65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 – 60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 – 55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 – 50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 – 45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 – 40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 – 35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 – 30 очков;</w:t>
      </w:r>
    </w:p>
    <w:p w:rsidR="00870DF4" w:rsidRDefault="00870DF4" w:rsidP="00870DF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15 – 0 очков.</w:t>
      </w:r>
    </w:p>
    <w:p w:rsidR="00870DF4" w:rsidRDefault="00870DF4" w:rsidP="00870DF4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6B6E28" w:rsidRDefault="006B6E28" w:rsidP="006B6E28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Бонусные </w:t>
      </w:r>
      <w:r w:rsidR="008040C4">
        <w:rPr>
          <w:rFonts w:ascii="Times New Roman" w:hAnsi="Times New Roman" w:cs="Times New Roman"/>
          <w:sz w:val="28"/>
          <w:szCs w:val="28"/>
        </w:rPr>
        <w:t xml:space="preserve">очки </w:t>
      </w:r>
      <w:r>
        <w:rPr>
          <w:rFonts w:ascii="Times New Roman" w:hAnsi="Times New Roman" w:cs="Times New Roman"/>
          <w:sz w:val="28"/>
          <w:szCs w:val="28"/>
        </w:rPr>
        <w:t>за посадку аннулируются если:</w:t>
      </w:r>
    </w:p>
    <w:p w:rsidR="006B6E28" w:rsidRDefault="006B6E28" w:rsidP="00E060B7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теряет любые детали при посадке;</w:t>
      </w:r>
    </w:p>
    <w:p w:rsidR="006B6E28" w:rsidRDefault="006B6E28" w:rsidP="00E060B7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больше не годна к летной эксплуатации (не</w:t>
      </w:r>
      <w:r w:rsidR="007074A0">
        <w:rPr>
          <w:rFonts w:ascii="Times New Roman" w:hAnsi="Times New Roman" w:cs="Times New Roman"/>
          <w:sz w:val="28"/>
          <w:szCs w:val="28"/>
        </w:rPr>
        <w:t xml:space="preserve">значительный 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1D71F5">
        <w:rPr>
          <w:rFonts w:ascii="Times New Roman" w:hAnsi="Times New Roman" w:cs="Times New Roman"/>
          <w:sz w:val="28"/>
          <w:szCs w:val="28"/>
        </w:rPr>
        <w:t>разрешен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B6E28" w:rsidRDefault="006B6E28" w:rsidP="00E060B7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приземляется через 30 секунд после окончания рабочего времени; </w:t>
      </w:r>
    </w:p>
    <w:p w:rsidR="006B6E28" w:rsidRDefault="006B6E28" w:rsidP="00E060B7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Пилот или помощник касается модели во время посадки</w:t>
      </w:r>
      <w:r w:rsidR="0056330D">
        <w:rPr>
          <w:rFonts w:ascii="Times New Roman" w:hAnsi="Times New Roman" w:cs="Times New Roman"/>
          <w:sz w:val="28"/>
          <w:szCs w:val="28"/>
        </w:rPr>
        <w:t xml:space="preserve"> и после посадки</w:t>
      </w:r>
      <w:r w:rsidR="001D71F5">
        <w:rPr>
          <w:rFonts w:ascii="Times New Roman" w:hAnsi="Times New Roman" w:cs="Times New Roman"/>
          <w:sz w:val="28"/>
          <w:szCs w:val="28"/>
        </w:rPr>
        <w:t>,</w:t>
      </w:r>
      <w:r w:rsidR="0056330D">
        <w:rPr>
          <w:rFonts w:ascii="Times New Roman" w:hAnsi="Times New Roman" w:cs="Times New Roman"/>
          <w:sz w:val="28"/>
          <w:szCs w:val="28"/>
        </w:rPr>
        <w:t xml:space="preserve"> до проведения измерения официальным лицом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30D" w:rsidRDefault="0056330D" w:rsidP="0056330D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6B6E28" w:rsidRPr="006B6E28" w:rsidRDefault="006B6E28" w:rsidP="006B6E28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8D1FC9" w:rsidRDefault="008040C4" w:rsidP="008D1FC9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4912201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Финальные туры</w:t>
      </w:r>
      <w:r w:rsidR="008D1FC9" w:rsidRPr="008D1F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bookmarkEnd w:id="7"/>
    </w:p>
    <w:p w:rsidR="0031626C" w:rsidRPr="0031626C" w:rsidRDefault="0031626C" w:rsidP="0031626C"/>
    <w:p w:rsidR="00E016C7" w:rsidRDefault="0031626C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соревнований, состоящих из четырех туров засчитываться все результаты участника.</w:t>
      </w:r>
    </w:p>
    <w:p w:rsidR="0031626C" w:rsidRDefault="0031626C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соревнований, состоящих из 5</w:t>
      </w:r>
      <w:r w:rsidR="00E060B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8 туров засчитываться все результаты участника кроме самого низкого. </w:t>
      </w:r>
    </w:p>
    <w:p w:rsidR="0031626C" w:rsidRDefault="0031626C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соревнований, состоящих более чем из 8 туров засчитываются все результат участника кроме двух наименьших.</w:t>
      </w:r>
    </w:p>
    <w:p w:rsidR="0031626C" w:rsidRDefault="008040C4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 сост</w:t>
      </w:r>
      <w:r w:rsidR="00E060B7">
        <w:rPr>
          <w:rFonts w:ascii="Times New Roman" w:hAnsi="Times New Roman" w:cs="Times New Roman"/>
          <w:sz w:val="28"/>
          <w:szCs w:val="28"/>
        </w:rPr>
        <w:t>оит</w:t>
      </w:r>
      <w:r>
        <w:rPr>
          <w:rFonts w:ascii="Times New Roman" w:hAnsi="Times New Roman" w:cs="Times New Roman"/>
          <w:sz w:val="28"/>
          <w:szCs w:val="28"/>
        </w:rPr>
        <w:t xml:space="preserve"> из 2х туров</w:t>
      </w:r>
      <w:r w:rsidR="00E060B7">
        <w:rPr>
          <w:rFonts w:ascii="Times New Roman" w:hAnsi="Times New Roman" w:cs="Times New Roman"/>
          <w:sz w:val="28"/>
          <w:szCs w:val="28"/>
        </w:rPr>
        <w:t>.</w:t>
      </w:r>
    </w:p>
    <w:p w:rsidR="006678BD" w:rsidRDefault="006678BD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в финальных турах определяет главный судья.</w:t>
      </w:r>
    </w:p>
    <w:p w:rsidR="006678BD" w:rsidRDefault="00E96B42" w:rsidP="008D1FC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Финальные туры оценивают с нулевого отсчета.</w:t>
      </w:r>
    </w:p>
    <w:p w:rsidR="0031626C" w:rsidRPr="008D1FC9" w:rsidRDefault="0031626C" w:rsidP="0031626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16C7" w:rsidRPr="00E016C7" w:rsidRDefault="00E016C7" w:rsidP="00E016C7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sectPr w:rsidR="00E016C7" w:rsidRPr="00E016C7" w:rsidSect="004D619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70F" w:rsidRDefault="0058370F" w:rsidP="004D619B">
      <w:pPr>
        <w:spacing w:after="0" w:line="240" w:lineRule="auto"/>
      </w:pPr>
      <w:r>
        <w:separator/>
      </w:r>
    </w:p>
  </w:endnote>
  <w:endnote w:type="continuationSeparator" w:id="1">
    <w:p w:rsidR="0058370F" w:rsidRDefault="0058370F" w:rsidP="004D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70F" w:rsidRDefault="0058370F" w:rsidP="004D619B">
      <w:pPr>
        <w:spacing w:after="0" w:line="240" w:lineRule="auto"/>
      </w:pPr>
      <w:r>
        <w:separator/>
      </w:r>
    </w:p>
  </w:footnote>
  <w:footnote w:type="continuationSeparator" w:id="1">
    <w:p w:rsidR="0058370F" w:rsidRDefault="0058370F" w:rsidP="004D6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5662707"/>
    </w:sdtPr>
    <w:sdtContent>
      <w:p w:rsidR="004D619B" w:rsidRDefault="00D915EC">
        <w:pPr>
          <w:pStyle w:val="a4"/>
          <w:jc w:val="right"/>
        </w:pPr>
        <w:r>
          <w:fldChar w:fldCharType="begin"/>
        </w:r>
        <w:r w:rsidR="004D619B">
          <w:instrText>PAGE   \* MERGEFORMAT</w:instrText>
        </w:r>
        <w:r>
          <w:fldChar w:fldCharType="separate"/>
        </w:r>
        <w:r w:rsidR="001D71F5">
          <w:rPr>
            <w:noProof/>
          </w:rPr>
          <w:t>11</w:t>
        </w:r>
        <w:r>
          <w:fldChar w:fldCharType="end"/>
        </w:r>
      </w:p>
    </w:sdtContent>
  </w:sdt>
  <w:p w:rsidR="004D619B" w:rsidRDefault="004D61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2AA"/>
    <w:multiLevelType w:val="hybridMultilevel"/>
    <w:tmpl w:val="AA84F3A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44D3FEC"/>
    <w:multiLevelType w:val="hybridMultilevel"/>
    <w:tmpl w:val="72D005CA"/>
    <w:lvl w:ilvl="0" w:tplc="509CF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B5219"/>
    <w:multiLevelType w:val="hybridMultilevel"/>
    <w:tmpl w:val="2118F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74D1"/>
    <w:multiLevelType w:val="hybridMultilevel"/>
    <w:tmpl w:val="A53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363034"/>
    <w:multiLevelType w:val="hybridMultilevel"/>
    <w:tmpl w:val="0E2037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CF36AA"/>
    <w:multiLevelType w:val="hybridMultilevel"/>
    <w:tmpl w:val="CB0C2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CA67B5"/>
    <w:multiLevelType w:val="hybridMultilevel"/>
    <w:tmpl w:val="2B2CB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E4164"/>
    <w:multiLevelType w:val="hybridMultilevel"/>
    <w:tmpl w:val="193EC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A2245"/>
    <w:multiLevelType w:val="hybridMultilevel"/>
    <w:tmpl w:val="E5768D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C727EC"/>
    <w:multiLevelType w:val="hybridMultilevel"/>
    <w:tmpl w:val="65BC3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D0304"/>
    <w:multiLevelType w:val="hybridMultilevel"/>
    <w:tmpl w:val="9A984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C41CE"/>
    <w:multiLevelType w:val="hybridMultilevel"/>
    <w:tmpl w:val="5E38F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21E01"/>
    <w:multiLevelType w:val="hybridMultilevel"/>
    <w:tmpl w:val="93E6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E319F"/>
    <w:multiLevelType w:val="hybridMultilevel"/>
    <w:tmpl w:val="702E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A74D7"/>
    <w:multiLevelType w:val="hybridMultilevel"/>
    <w:tmpl w:val="7D28DAC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D43253"/>
    <w:multiLevelType w:val="multilevel"/>
    <w:tmpl w:val="7B96B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68E2706F"/>
    <w:multiLevelType w:val="hybridMultilevel"/>
    <w:tmpl w:val="3E4C5D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A7F41"/>
    <w:multiLevelType w:val="hybridMultilevel"/>
    <w:tmpl w:val="67D864F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BDC0C57"/>
    <w:multiLevelType w:val="hybridMultilevel"/>
    <w:tmpl w:val="20DE3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5"/>
  </w:num>
  <w:num w:numId="5">
    <w:abstractNumId w:val="0"/>
  </w:num>
  <w:num w:numId="6">
    <w:abstractNumId w:val="17"/>
  </w:num>
  <w:num w:numId="7">
    <w:abstractNumId w:val="18"/>
  </w:num>
  <w:num w:numId="8">
    <w:abstractNumId w:val="10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7"/>
  </w:num>
  <w:num w:numId="14">
    <w:abstractNumId w:val="9"/>
  </w:num>
  <w:num w:numId="15">
    <w:abstractNumId w:val="3"/>
  </w:num>
  <w:num w:numId="16">
    <w:abstractNumId w:val="14"/>
  </w:num>
  <w:num w:numId="17">
    <w:abstractNumId w:val="6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65370"/>
    <w:rsid w:val="0000634A"/>
    <w:rsid w:val="000837E0"/>
    <w:rsid w:val="00086939"/>
    <w:rsid w:val="000A0D8F"/>
    <w:rsid w:val="000A4966"/>
    <w:rsid w:val="000B34A3"/>
    <w:rsid w:val="000C6DEE"/>
    <w:rsid w:val="00114857"/>
    <w:rsid w:val="00115218"/>
    <w:rsid w:val="00154C13"/>
    <w:rsid w:val="00161FCB"/>
    <w:rsid w:val="0017732E"/>
    <w:rsid w:val="00197B43"/>
    <w:rsid w:val="001D71F5"/>
    <w:rsid w:val="001F715F"/>
    <w:rsid w:val="002023D8"/>
    <w:rsid w:val="00223620"/>
    <w:rsid w:val="002510A9"/>
    <w:rsid w:val="00251EB0"/>
    <w:rsid w:val="002707EC"/>
    <w:rsid w:val="002C709D"/>
    <w:rsid w:val="002D7F6E"/>
    <w:rsid w:val="0031626C"/>
    <w:rsid w:val="00335231"/>
    <w:rsid w:val="00347732"/>
    <w:rsid w:val="00353F77"/>
    <w:rsid w:val="003A127D"/>
    <w:rsid w:val="003D64B4"/>
    <w:rsid w:val="00420036"/>
    <w:rsid w:val="0046114C"/>
    <w:rsid w:val="004A4A97"/>
    <w:rsid w:val="004A7EF2"/>
    <w:rsid w:val="004D5286"/>
    <w:rsid w:val="004D619B"/>
    <w:rsid w:val="004F304C"/>
    <w:rsid w:val="005018DA"/>
    <w:rsid w:val="0051194E"/>
    <w:rsid w:val="0052165F"/>
    <w:rsid w:val="005301B4"/>
    <w:rsid w:val="0055148B"/>
    <w:rsid w:val="0056330D"/>
    <w:rsid w:val="0058370F"/>
    <w:rsid w:val="00591708"/>
    <w:rsid w:val="005A36C4"/>
    <w:rsid w:val="005C0E8D"/>
    <w:rsid w:val="005D6DFA"/>
    <w:rsid w:val="006678BD"/>
    <w:rsid w:val="006B6E28"/>
    <w:rsid w:val="006E1BE2"/>
    <w:rsid w:val="0070469B"/>
    <w:rsid w:val="007074A0"/>
    <w:rsid w:val="007247C0"/>
    <w:rsid w:val="00746233"/>
    <w:rsid w:val="00755F5F"/>
    <w:rsid w:val="008040C4"/>
    <w:rsid w:val="00842F9F"/>
    <w:rsid w:val="00870DF4"/>
    <w:rsid w:val="00887142"/>
    <w:rsid w:val="008903C2"/>
    <w:rsid w:val="008C3AAA"/>
    <w:rsid w:val="008D1FC9"/>
    <w:rsid w:val="009913E3"/>
    <w:rsid w:val="009D1F1F"/>
    <w:rsid w:val="009E55E7"/>
    <w:rsid w:val="00A13521"/>
    <w:rsid w:val="00A70EB8"/>
    <w:rsid w:val="00A90E0D"/>
    <w:rsid w:val="00B117D5"/>
    <w:rsid w:val="00BA229D"/>
    <w:rsid w:val="00C21383"/>
    <w:rsid w:val="00C35638"/>
    <w:rsid w:val="00C54AC5"/>
    <w:rsid w:val="00C65370"/>
    <w:rsid w:val="00CA0EE8"/>
    <w:rsid w:val="00CF1F7F"/>
    <w:rsid w:val="00CF5FAD"/>
    <w:rsid w:val="00D61A32"/>
    <w:rsid w:val="00D915EC"/>
    <w:rsid w:val="00D97A54"/>
    <w:rsid w:val="00DB7544"/>
    <w:rsid w:val="00DC3FCC"/>
    <w:rsid w:val="00DD21D5"/>
    <w:rsid w:val="00E016C7"/>
    <w:rsid w:val="00E034A7"/>
    <w:rsid w:val="00E060B7"/>
    <w:rsid w:val="00E1052C"/>
    <w:rsid w:val="00E84888"/>
    <w:rsid w:val="00E96B42"/>
    <w:rsid w:val="00ED5ABC"/>
    <w:rsid w:val="00F05795"/>
    <w:rsid w:val="00F83FAF"/>
    <w:rsid w:val="00FA4D52"/>
    <w:rsid w:val="00FE2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4C"/>
  </w:style>
  <w:style w:type="paragraph" w:styleId="1">
    <w:name w:val="heading 1"/>
    <w:basedOn w:val="a"/>
    <w:next w:val="a"/>
    <w:link w:val="10"/>
    <w:uiPriority w:val="9"/>
    <w:qFormat/>
    <w:rsid w:val="009913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3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913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4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619B"/>
  </w:style>
  <w:style w:type="paragraph" w:styleId="a6">
    <w:name w:val="footer"/>
    <w:basedOn w:val="a"/>
    <w:link w:val="a7"/>
    <w:uiPriority w:val="99"/>
    <w:unhideWhenUsed/>
    <w:rsid w:val="004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619B"/>
  </w:style>
  <w:style w:type="paragraph" w:styleId="a8">
    <w:name w:val="TOC Heading"/>
    <w:basedOn w:val="1"/>
    <w:next w:val="a"/>
    <w:uiPriority w:val="39"/>
    <w:unhideWhenUsed/>
    <w:qFormat/>
    <w:rsid w:val="000C6DE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C6DEE"/>
    <w:pPr>
      <w:spacing w:after="100"/>
    </w:pPr>
  </w:style>
  <w:style w:type="character" w:styleId="a9">
    <w:name w:val="Hyperlink"/>
    <w:basedOn w:val="a0"/>
    <w:uiPriority w:val="99"/>
    <w:unhideWhenUsed/>
    <w:rsid w:val="000C6DEE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CBED3-654C-43A1-8DC6-EB6BCC40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2021-12-30T12:09:00Z</dcterms:created>
  <dcterms:modified xsi:type="dcterms:W3CDTF">2023-08-09T15:09:00Z</dcterms:modified>
</cp:coreProperties>
</file>